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46B" w:rsidRPr="0001305C" w:rsidRDefault="00A2046B" w:rsidP="000130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  <w:r w:rsidRPr="0001305C"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  <w:t>МИНИСТЕРСТВО КУЛЬТУРЫ РОССИЙСКОЙ ФЕДЕРАЦИИ</w:t>
      </w:r>
    </w:p>
    <w:p w:rsidR="00A2046B" w:rsidRPr="0001305C" w:rsidRDefault="00A2046B" w:rsidP="000130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  <w:r w:rsidRPr="0001305C"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2046B" w:rsidRPr="0001305C" w:rsidRDefault="00A2046B" w:rsidP="000130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  <w:r w:rsidRPr="0001305C"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  <w:t>«МОСКОВСКИЙ ГОСУДАРСТВЕННЫЙ ИНСТИТУТ КУЛЬТУРЫ»</w:t>
      </w:r>
    </w:p>
    <w:p w:rsidR="00A2046B" w:rsidRPr="0001305C" w:rsidRDefault="00A2046B" w:rsidP="0001305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A2046B" w:rsidRPr="0001305C" w:rsidRDefault="00A2046B" w:rsidP="0001305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tbl>
      <w:tblPr>
        <w:tblW w:w="9345" w:type="dxa"/>
        <w:tblLook w:val="00A0" w:firstRow="1" w:lastRow="0" w:firstColumn="1" w:lastColumn="0" w:noHBand="0" w:noVBand="0"/>
      </w:tblPr>
      <w:tblGrid>
        <w:gridCol w:w="4672"/>
        <w:gridCol w:w="4673"/>
      </w:tblGrid>
      <w:tr w:rsidR="00A2046B" w:rsidRPr="0001305C" w:rsidTr="00B06561">
        <w:tc>
          <w:tcPr>
            <w:tcW w:w="4672" w:type="dxa"/>
          </w:tcPr>
          <w:p w:rsidR="00A2046B" w:rsidRDefault="00A2046B" w:rsidP="00B065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</w:p>
          <w:p w:rsidR="00A2046B" w:rsidRDefault="00A2046B" w:rsidP="00B065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A2046B" w:rsidRPr="0001305C" w:rsidRDefault="00A2046B" w:rsidP="00B065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4673" w:type="dxa"/>
          </w:tcPr>
          <w:p w:rsidR="00A2046B" w:rsidRPr="0001305C" w:rsidRDefault="00A2046B" w:rsidP="00B065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</w:p>
        </w:tc>
      </w:tr>
    </w:tbl>
    <w:p w:rsidR="00A2046B" w:rsidRPr="0001305C" w:rsidRDefault="00A2046B" w:rsidP="00DD7B5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zh-CN"/>
        </w:rPr>
      </w:pPr>
    </w:p>
    <w:p w:rsidR="00A2046B" w:rsidRPr="0001305C" w:rsidRDefault="00A2046B" w:rsidP="0001305C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9C1DD0" w:rsidRDefault="00A2046B" w:rsidP="009C1DD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</w:t>
      </w:r>
      <w:r w:rsidR="009C1D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УТВЕРЖДЕНО:                                                       </w:t>
      </w:r>
    </w:p>
    <w:p w:rsidR="009C1DD0" w:rsidRDefault="009C1DD0" w:rsidP="009C1DD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Председатель УМС </w:t>
      </w:r>
    </w:p>
    <w:p w:rsidR="009C1DD0" w:rsidRDefault="009C1DD0" w:rsidP="009C1DD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Факультета искусств</w:t>
      </w:r>
    </w:p>
    <w:p w:rsidR="009C1DD0" w:rsidRDefault="009C1DD0" w:rsidP="009C1DD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М.Б. Гуров</w:t>
      </w:r>
    </w:p>
    <w:p w:rsidR="00A2046B" w:rsidRDefault="00A2046B" w:rsidP="009C1DD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A2046B" w:rsidRPr="0001305C" w:rsidRDefault="00A2046B" w:rsidP="00DD7B5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zh-CN"/>
        </w:rPr>
      </w:pPr>
      <w:bookmarkStart w:id="0" w:name="_GoBack"/>
      <w:bookmarkEnd w:id="0"/>
    </w:p>
    <w:p w:rsidR="00A2046B" w:rsidRPr="0001305C" w:rsidRDefault="00A2046B" w:rsidP="0001305C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A2046B" w:rsidRPr="0001305C" w:rsidRDefault="00A2046B" w:rsidP="0001305C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A2046B" w:rsidRPr="0001305C" w:rsidRDefault="00A2046B" w:rsidP="0001305C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A2046B" w:rsidRPr="0001305C" w:rsidRDefault="00A2046B" w:rsidP="0001305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A2046B" w:rsidRPr="0001305C" w:rsidRDefault="00A2046B" w:rsidP="0001305C">
      <w:pPr>
        <w:pStyle w:val="a3"/>
      </w:pPr>
      <w:r w:rsidRPr="0001305C">
        <w:t>МЕТОДИЧЕСКИЕ РЕКОМЕНДАЦИИ ПО ДИСЦИПЛИНЕ</w:t>
      </w:r>
    </w:p>
    <w:p w:rsidR="00A2046B" w:rsidRPr="0001305C" w:rsidRDefault="00A2046B" w:rsidP="0001305C">
      <w:pPr>
        <w:pStyle w:val="a3"/>
        <w:rPr>
          <w:b w:val="0"/>
        </w:rPr>
      </w:pPr>
    </w:p>
    <w:p w:rsidR="00A2046B" w:rsidRPr="0001305C" w:rsidRDefault="00A2046B" w:rsidP="0001305C">
      <w:pPr>
        <w:pStyle w:val="a3"/>
        <w:rPr>
          <w:b w:val="0"/>
          <w:smallCaps w:val="0"/>
          <w:vertAlign w:val="superscript"/>
        </w:rPr>
      </w:pPr>
      <w:r w:rsidRPr="0001305C">
        <w:rPr>
          <w:smallCaps w:val="0"/>
        </w:rPr>
        <w:t>МЕТОДОЛОГИЯ НАУЧНОГО ИССЛЕДОВАНИЯ</w:t>
      </w:r>
    </w:p>
    <w:p w:rsidR="00A2046B" w:rsidRPr="0001305C" w:rsidRDefault="00A2046B" w:rsidP="000130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305C">
        <w:rPr>
          <w:rFonts w:ascii="Times New Roman" w:hAnsi="Times New Roman"/>
          <w:b/>
          <w:bCs/>
          <w:sz w:val="24"/>
          <w:szCs w:val="24"/>
        </w:rPr>
        <w:t>Направление подготовки:</w:t>
      </w:r>
      <w:r w:rsidRPr="0001305C">
        <w:rPr>
          <w:rFonts w:ascii="Times New Roman" w:hAnsi="Times New Roman"/>
          <w:b/>
          <w:sz w:val="24"/>
          <w:szCs w:val="24"/>
        </w:rPr>
        <w:t xml:space="preserve"> 53.04.06 «Музыкознание и музыкально-прикладное искусство»</w:t>
      </w:r>
    </w:p>
    <w:p w:rsidR="00A2046B" w:rsidRPr="0001305C" w:rsidRDefault="00A2046B" w:rsidP="0001305C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Программа подготовки: Музыкальная педагогика</w:t>
      </w:r>
    </w:p>
    <w:p w:rsidR="00A2046B" w:rsidRPr="0001305C" w:rsidRDefault="00A2046B" w:rsidP="0001305C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305C">
        <w:rPr>
          <w:rFonts w:ascii="Times New Roman" w:hAnsi="Times New Roman"/>
          <w:b/>
          <w:bCs/>
          <w:sz w:val="24"/>
          <w:szCs w:val="24"/>
        </w:rPr>
        <w:t>Ква</w:t>
      </w:r>
      <w:r>
        <w:rPr>
          <w:rFonts w:ascii="Times New Roman" w:hAnsi="Times New Roman"/>
          <w:b/>
          <w:bCs/>
          <w:sz w:val="24"/>
          <w:szCs w:val="24"/>
        </w:rPr>
        <w:t>лификация (степень) выпускника:</w:t>
      </w:r>
      <w:r w:rsidRPr="0001305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М</w:t>
      </w:r>
      <w:r w:rsidRPr="0001305C">
        <w:rPr>
          <w:rFonts w:ascii="Times New Roman" w:hAnsi="Times New Roman"/>
          <w:b/>
          <w:bCs/>
          <w:sz w:val="24"/>
          <w:szCs w:val="24"/>
        </w:rPr>
        <w:t>агистр</w:t>
      </w:r>
    </w:p>
    <w:p w:rsidR="00A2046B" w:rsidRPr="0001305C" w:rsidRDefault="00A2046B" w:rsidP="0001305C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01305C">
        <w:rPr>
          <w:rFonts w:ascii="Times New Roman" w:hAnsi="Times New Roman"/>
          <w:b/>
          <w:bCs/>
          <w:sz w:val="24"/>
          <w:szCs w:val="24"/>
        </w:rPr>
        <w:t>Форма обучения – очная</w:t>
      </w:r>
    </w:p>
    <w:p w:rsidR="00A2046B" w:rsidRPr="0001305C" w:rsidRDefault="00A2046B" w:rsidP="0001305C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07B36" w:rsidRDefault="00807B36" w:rsidP="00DD7B56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  <w:bookmarkStart w:id="1" w:name="_Toc536199485"/>
    </w:p>
    <w:p w:rsidR="00807B36" w:rsidRDefault="00807B36" w:rsidP="00DD7B56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807B36" w:rsidRDefault="00807B36" w:rsidP="00DD7B56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807B36" w:rsidRDefault="00807B36" w:rsidP="00DD7B56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A2046B" w:rsidRPr="00DD7B56" w:rsidRDefault="00A2046B" w:rsidP="00DD7B56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DD7B56">
        <w:rPr>
          <w:rFonts w:ascii="Times New Roman" w:hAnsi="Times New Roman"/>
          <w:b/>
          <w:sz w:val="24"/>
          <w:szCs w:val="24"/>
        </w:rPr>
        <w:lastRenderedPageBreak/>
        <w:t>Введение</w:t>
      </w:r>
      <w:bookmarkEnd w:id="1"/>
    </w:p>
    <w:p w:rsidR="00A2046B" w:rsidRPr="00DD7B56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2046B" w:rsidRPr="0001305C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D7B56">
        <w:rPr>
          <w:rFonts w:ascii="Times New Roman" w:hAnsi="Times New Roman"/>
          <w:sz w:val="24"/>
          <w:szCs w:val="24"/>
        </w:rPr>
        <w:t>Самостоятельная работа по дисциплине «Методология научного исследования»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</w:t>
      </w:r>
      <w:r w:rsidRPr="0001305C">
        <w:rPr>
          <w:rFonts w:ascii="Times New Roman" w:hAnsi="Times New Roman"/>
          <w:sz w:val="24"/>
        </w:rPr>
        <w:t xml:space="preserve"> навыков и компетенций, соответствующих ФГОС ВО.  </w:t>
      </w:r>
    </w:p>
    <w:p w:rsidR="00A2046B" w:rsidRPr="0001305C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Все виды самостоятельной работы обучающихся по дисциплине «Методология научного исследования» определены соответствующей рабочей программой дисциплины</w:t>
      </w:r>
      <w:r>
        <w:rPr>
          <w:rFonts w:ascii="Times New Roman" w:hAnsi="Times New Roman"/>
          <w:sz w:val="24"/>
        </w:rPr>
        <w:t xml:space="preserve">. </w:t>
      </w:r>
      <w:r w:rsidRPr="0001305C">
        <w:rPr>
          <w:rFonts w:ascii="Times New Roman" w:hAnsi="Times New Roman"/>
          <w:sz w:val="24"/>
        </w:rPr>
        <w:t xml:space="preserve">Программой подготовки бакалавров предусмотрены: </w:t>
      </w:r>
    </w:p>
    <w:p w:rsidR="00A2046B" w:rsidRPr="0001305C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Лекционные занятия</w:t>
      </w:r>
    </w:p>
    <w:p w:rsidR="00A2046B" w:rsidRPr="0001305C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Семинарские занятия</w:t>
      </w:r>
    </w:p>
    <w:p w:rsidR="00A2046B" w:rsidRPr="0001305C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Самостоятельная работа студента</w:t>
      </w:r>
    </w:p>
    <w:p w:rsidR="00A2046B" w:rsidRPr="0001305C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Текущая и промежуточная аттестации по курсу.</w:t>
      </w:r>
    </w:p>
    <w:p w:rsidR="00A2046B" w:rsidRPr="0001305C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>Целью самостоятельной работы</w:t>
      </w:r>
      <w:r w:rsidRPr="0001305C">
        <w:rPr>
          <w:rFonts w:ascii="Times New Roman" w:hAnsi="Times New Roman"/>
          <w:sz w:val="24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01305C">
        <w:rPr>
          <w:rFonts w:ascii="Times New Roman" w:hAnsi="Times New Roman"/>
          <w:b/>
          <w:sz w:val="24"/>
        </w:rPr>
        <w:t xml:space="preserve">Задачами самостоятельной работы студентов являются: </w:t>
      </w:r>
    </w:p>
    <w:p w:rsidR="00A2046B" w:rsidRPr="0001305C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систематизация и закрепление полученных теоретических знаний и практических умений студентов;</w:t>
      </w:r>
    </w:p>
    <w:p w:rsidR="00A2046B" w:rsidRPr="0001305C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углубление и расширение теоретических знаний;</w:t>
      </w:r>
    </w:p>
    <w:p w:rsidR="00A2046B" w:rsidRPr="0001305C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A2046B" w:rsidRPr="0001305C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A2046B" w:rsidRPr="0001305C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A2046B" w:rsidRPr="0001305C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развитие исследовательских умений;</w:t>
      </w:r>
    </w:p>
    <w:p w:rsidR="00A2046B" w:rsidRPr="0001305C" w:rsidRDefault="00A2046B" w:rsidP="0001305C">
      <w:pPr>
        <w:numPr>
          <w:ilvl w:val="0"/>
          <w:numId w:val="16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использование материала, собранного и полученного в ходе самостоятельных занятий как способ эффективной подготовки к написанию выпускной квалификационной работы.</w:t>
      </w:r>
    </w:p>
    <w:p w:rsidR="00A2046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iCs/>
          <w:sz w:val="24"/>
        </w:rPr>
        <w:t>Обязательная самостоятельная работа</w:t>
      </w:r>
      <w:r w:rsidRPr="0001305C">
        <w:rPr>
          <w:rFonts w:ascii="Times New Roman" w:hAnsi="Times New Roman"/>
          <w:i/>
          <w:iCs/>
          <w:sz w:val="24"/>
        </w:rPr>
        <w:t xml:space="preserve"> </w:t>
      </w:r>
      <w:r w:rsidRPr="0001305C">
        <w:rPr>
          <w:rFonts w:ascii="Times New Roman" w:hAnsi="Times New Roman"/>
          <w:sz w:val="24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</w:t>
      </w:r>
      <w:r>
        <w:rPr>
          <w:rFonts w:ascii="Times New Roman" w:hAnsi="Times New Roman"/>
          <w:sz w:val="24"/>
        </w:rPr>
        <w:t xml:space="preserve">семинарских </w:t>
      </w:r>
      <w:r w:rsidRPr="0001305C">
        <w:rPr>
          <w:rFonts w:ascii="Times New Roman" w:hAnsi="Times New Roman"/>
          <w:sz w:val="24"/>
        </w:rPr>
        <w:t xml:space="preserve">занятиях и качественном уровне представленных практических материалов и других форм текущего контроля. </w:t>
      </w:r>
    </w:p>
    <w:p w:rsidR="00A2046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iCs/>
          <w:sz w:val="24"/>
        </w:rPr>
        <w:t>Контролируемая самостоятельная работа</w:t>
      </w:r>
      <w:r w:rsidRPr="0001305C">
        <w:rPr>
          <w:rFonts w:ascii="Times New Roman" w:hAnsi="Times New Roman"/>
          <w:sz w:val="24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A2046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9C1DD0" w:rsidRDefault="009C1DD0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07B36" w:rsidRDefault="00807B36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07B36" w:rsidRDefault="00807B36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07B36" w:rsidRDefault="00807B36" w:rsidP="000130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A2046B" w:rsidRPr="0001305C" w:rsidRDefault="00A2046B" w:rsidP="0001305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2" w:name="_Toc536199486"/>
      <w:r w:rsidRPr="0001305C">
        <w:rPr>
          <w:rFonts w:ascii="Times New Roman" w:hAnsi="Times New Roman"/>
          <w:color w:val="auto"/>
          <w:sz w:val="24"/>
        </w:rPr>
        <w:lastRenderedPageBreak/>
        <w:t>Формы самостоятельной работы обучающихся</w:t>
      </w:r>
      <w:bookmarkEnd w:id="2"/>
    </w:p>
    <w:p w:rsidR="00A2046B" w:rsidRPr="0001305C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</w:rPr>
      </w:pPr>
      <w:r w:rsidRPr="0001305C">
        <w:rPr>
          <w:rFonts w:ascii="Times New Roman" w:hAnsi="Times New Roman"/>
          <w:b/>
          <w:bCs/>
          <w:sz w:val="24"/>
        </w:rPr>
        <w:t>Самостоятельная работа студентов по дисциплине</w:t>
      </w:r>
    </w:p>
    <w:p w:rsidR="00A2046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</w:rPr>
      </w:pPr>
      <w:r w:rsidRPr="0001305C">
        <w:rPr>
          <w:rFonts w:ascii="Times New Roman" w:hAnsi="Times New Roman"/>
          <w:b/>
          <w:sz w:val="24"/>
        </w:rPr>
        <w:t xml:space="preserve">«Методология </w:t>
      </w:r>
      <w:r>
        <w:rPr>
          <w:rFonts w:ascii="Times New Roman" w:hAnsi="Times New Roman"/>
          <w:b/>
          <w:sz w:val="24"/>
        </w:rPr>
        <w:t xml:space="preserve">научных </w:t>
      </w:r>
      <w:r w:rsidRPr="0001305C">
        <w:rPr>
          <w:rFonts w:ascii="Times New Roman" w:hAnsi="Times New Roman"/>
          <w:b/>
          <w:sz w:val="24"/>
        </w:rPr>
        <w:t>исследований»</w:t>
      </w:r>
    </w:p>
    <w:p w:rsidR="00A2046B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sz w:val="24"/>
        </w:rPr>
      </w:pPr>
      <w:r w:rsidRPr="0001305C">
        <w:rPr>
          <w:rFonts w:ascii="Times New Roman" w:hAnsi="Times New Roman"/>
          <w:b/>
          <w:bCs/>
          <w:sz w:val="24"/>
        </w:rPr>
        <w:t xml:space="preserve"> </w:t>
      </w:r>
    </w:p>
    <w:p w:rsidR="00A2046B" w:rsidRPr="0001305C" w:rsidRDefault="00A2046B" w:rsidP="0001305C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iCs/>
          <w:sz w:val="24"/>
        </w:rPr>
      </w:pPr>
      <w:r w:rsidRPr="0001305C">
        <w:rPr>
          <w:rFonts w:ascii="Times New Roman" w:hAnsi="Times New Roman"/>
          <w:b/>
          <w:bCs/>
          <w:iCs/>
          <w:sz w:val="24"/>
        </w:rPr>
        <w:t>Таблица 1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5747"/>
      </w:tblGrid>
      <w:tr w:rsidR="00A2046B" w:rsidRPr="0001305C" w:rsidTr="00DF37B0"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>№</w:t>
            </w:r>
          </w:p>
          <w:p w:rsidR="00A2046B" w:rsidRPr="004F3D0E" w:rsidRDefault="00A2046B" w:rsidP="004F3D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>п/п</w:t>
            </w:r>
          </w:p>
        </w:tc>
        <w:tc>
          <w:tcPr>
            <w:tcW w:w="3087" w:type="dxa"/>
          </w:tcPr>
          <w:p w:rsidR="00A2046B" w:rsidRPr="004F3D0E" w:rsidRDefault="00A2046B" w:rsidP="004F3D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 xml:space="preserve">Темы </w:t>
            </w:r>
          </w:p>
          <w:p w:rsidR="00A2046B" w:rsidRPr="004F3D0E" w:rsidRDefault="00A2046B" w:rsidP="004F3D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0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>Форма самостоятельной работы</w:t>
            </w:r>
          </w:p>
        </w:tc>
      </w:tr>
      <w:tr w:rsidR="00A2046B" w:rsidRPr="0001305C" w:rsidTr="00DF37B0">
        <w:trPr>
          <w:trHeight w:val="639"/>
        </w:trPr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308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ТЕМА 1.</w:t>
            </w:r>
            <w:r w:rsidRPr="004F3D0E">
              <w:rPr>
                <w:rFonts w:ascii="Times New Roman" w:hAnsi="Times New Roman"/>
                <w:b/>
                <w:bCs/>
                <w:iCs/>
                <w:sz w:val="24"/>
              </w:rPr>
              <w:t xml:space="preserve"> </w:t>
            </w:r>
            <w:r w:rsidRPr="004F3D0E">
              <w:rPr>
                <w:rFonts w:ascii="Times New Roman" w:hAnsi="Times New Roman"/>
                <w:bCs/>
                <w:iCs/>
                <w:sz w:val="24"/>
              </w:rPr>
              <w:t xml:space="preserve">Методология как наука и как предмет изучения. </w:t>
            </w:r>
            <w:r w:rsidRPr="004F3D0E">
              <w:rPr>
                <w:rFonts w:ascii="Times New Roman" w:hAnsi="Times New Roman"/>
                <w:bCs/>
                <w:sz w:val="24"/>
                <w:lang w:eastAsia="zh-CN"/>
              </w:rPr>
              <w:t xml:space="preserve">Содержание понятия «методология». </w:t>
            </w:r>
            <w:r w:rsidRPr="004F3D0E">
              <w:rPr>
                <w:rFonts w:ascii="Times New Roman" w:hAnsi="Times New Roman"/>
                <w:sz w:val="24"/>
              </w:rPr>
              <w:t>Общие представления о методологии науки.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4F3D0E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4F3D0E">
              <w:rPr>
                <w:rFonts w:ascii="Times New Roman" w:hAnsi="Times New Roman"/>
                <w:sz w:val="24"/>
              </w:rPr>
              <w:t>Опрос по ключевым категориям дисциплины</w:t>
            </w:r>
          </w:p>
        </w:tc>
      </w:tr>
      <w:tr w:rsidR="00A2046B" w:rsidRPr="0001305C" w:rsidTr="00DF37B0"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2.</w:t>
            </w:r>
          </w:p>
        </w:tc>
        <w:tc>
          <w:tcPr>
            <w:tcW w:w="308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ТЕМА 2</w:t>
            </w:r>
            <w:r w:rsidRPr="004F3D0E">
              <w:rPr>
                <w:rFonts w:ascii="Times New Roman" w:hAnsi="Times New Roman"/>
                <w:sz w:val="24"/>
              </w:rPr>
              <w:t>. Методологические принципы научного исследования: исторический, диалектический, системный, синергетический, комплексный, деятельностный.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4F3D0E">
              <w:rPr>
                <w:rFonts w:ascii="Times New Roman" w:hAnsi="Times New Roman"/>
                <w:sz w:val="24"/>
              </w:rPr>
              <w:t>Опрос по ключевым категориям дисциплины</w:t>
            </w:r>
          </w:p>
        </w:tc>
      </w:tr>
      <w:tr w:rsidR="00A2046B" w:rsidRPr="0001305C" w:rsidTr="00DF37B0"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3.</w:t>
            </w:r>
          </w:p>
        </w:tc>
        <w:tc>
          <w:tcPr>
            <w:tcW w:w="308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ТЕМА 3.</w:t>
            </w:r>
            <w:r w:rsidRPr="004F3D0E">
              <w:rPr>
                <w:rFonts w:ascii="Times New Roman" w:eastAsia="MS Mincho" w:hAnsi="Times New Roman"/>
                <w:sz w:val="24"/>
              </w:rPr>
              <w:t xml:space="preserve"> </w:t>
            </w:r>
            <w:r w:rsidRPr="004F3D0E">
              <w:rPr>
                <w:rFonts w:ascii="Times New Roman" w:hAnsi="Times New Roman"/>
                <w:bCs/>
                <w:sz w:val="24"/>
                <w:lang w:eastAsia="zh-CN"/>
              </w:rPr>
              <w:t>Уровни методологического анализа (философский, общенаучный, частнонаучный).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</w:p>
        </w:tc>
      </w:tr>
      <w:tr w:rsidR="00A2046B" w:rsidRPr="0001305C" w:rsidTr="00DF37B0">
        <w:trPr>
          <w:trHeight w:val="1110"/>
        </w:trPr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4.</w:t>
            </w:r>
          </w:p>
        </w:tc>
        <w:tc>
          <w:tcPr>
            <w:tcW w:w="308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 xml:space="preserve">ТЕМА 4. </w:t>
            </w:r>
            <w:r w:rsidRPr="004F3D0E">
              <w:rPr>
                <w:rFonts w:ascii="Times New Roman" w:hAnsi="Times New Roman"/>
                <w:sz w:val="24"/>
              </w:rPr>
              <w:t>Структура, формы и методы эмпирического и теоретического познания.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4F3D0E">
              <w:rPr>
                <w:rFonts w:ascii="Times New Roman" w:hAnsi="Times New Roman"/>
                <w:sz w:val="24"/>
              </w:rPr>
              <w:t>Опрос по ключевым категориям дисциплины</w:t>
            </w:r>
          </w:p>
        </w:tc>
      </w:tr>
      <w:tr w:rsidR="00A2046B" w:rsidRPr="0001305C" w:rsidTr="00DF37B0">
        <w:trPr>
          <w:trHeight w:val="340"/>
        </w:trPr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5.</w:t>
            </w:r>
          </w:p>
        </w:tc>
        <w:tc>
          <w:tcPr>
            <w:tcW w:w="308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</w:rPr>
              <w:t>ТЕМА 5. Современные методологические подходы в педагогике.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A2046B" w:rsidRPr="0001305C" w:rsidTr="00DF37B0">
        <w:trPr>
          <w:trHeight w:val="450"/>
        </w:trPr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6.</w:t>
            </w:r>
          </w:p>
        </w:tc>
        <w:tc>
          <w:tcPr>
            <w:tcW w:w="308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</w:rPr>
              <w:t>ТЕМА 6. Метод научного познания: сущность, содержание, основные характеристики.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A2046B" w:rsidRPr="0001305C" w:rsidTr="00DF37B0">
        <w:trPr>
          <w:trHeight w:val="430"/>
        </w:trPr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7.</w:t>
            </w:r>
          </w:p>
        </w:tc>
        <w:tc>
          <w:tcPr>
            <w:tcW w:w="308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</w:rPr>
              <w:t>ТЕМА 7. Классификация методов исследования.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A2046B" w:rsidRPr="0001305C" w:rsidTr="00DF37B0">
        <w:trPr>
          <w:trHeight w:val="280"/>
        </w:trPr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8.</w:t>
            </w:r>
          </w:p>
        </w:tc>
        <w:tc>
          <w:tcPr>
            <w:tcW w:w="3087" w:type="dxa"/>
          </w:tcPr>
          <w:p w:rsidR="00A2046B" w:rsidRPr="00550F3C" w:rsidRDefault="00A2046B" w:rsidP="00550F3C">
            <w:pPr>
              <w:pStyle w:val="a7"/>
              <w:ind w:left="0"/>
              <w:jc w:val="both"/>
              <w:rPr>
                <w:bCs/>
                <w:lang w:eastAsia="zh-CN"/>
              </w:rPr>
            </w:pPr>
            <w:r w:rsidRPr="004F3D0E">
              <w:t>ТЕМА 8. Методологические характеристики исследования.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4F3D0E">
              <w:rPr>
                <w:rFonts w:ascii="Times New Roman" w:hAnsi="Times New Roman"/>
                <w:sz w:val="24"/>
              </w:rPr>
              <w:t>Опрос по ключевым категориям дисциплины</w:t>
            </w:r>
          </w:p>
        </w:tc>
      </w:tr>
      <w:tr w:rsidR="00A2046B" w:rsidRPr="0001305C" w:rsidTr="00DF37B0">
        <w:trPr>
          <w:trHeight w:val="500"/>
        </w:trPr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9.</w:t>
            </w:r>
          </w:p>
        </w:tc>
        <w:tc>
          <w:tcPr>
            <w:tcW w:w="308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</w:rPr>
              <w:t>ТЕМА 9.</w:t>
            </w:r>
            <w:r w:rsidRPr="004F3D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71B2F">
              <w:rPr>
                <w:rFonts w:ascii="Times New Roman" w:hAnsi="Times New Roman"/>
                <w:sz w:val="24"/>
                <w:szCs w:val="24"/>
              </w:rPr>
              <w:t>Структура и логика проведения научного исследования:</w:t>
            </w:r>
            <w:r w:rsidRPr="004F3D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3D0E">
              <w:rPr>
                <w:rFonts w:ascii="Times New Roman" w:hAnsi="Times New Roman"/>
                <w:sz w:val="24"/>
                <w:szCs w:val="24"/>
              </w:rPr>
              <w:lastRenderedPageBreak/>
              <w:t>соотношение темы, структуры и логики развития темы.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lastRenderedPageBreak/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4F3D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Опрос по ключевым категориям </w:t>
            </w:r>
            <w:r w:rsidRPr="004F3D0E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дисциплины.</w:t>
            </w:r>
          </w:p>
        </w:tc>
      </w:tr>
      <w:tr w:rsidR="00A2046B" w:rsidRPr="0001305C" w:rsidTr="00DF37B0">
        <w:trPr>
          <w:trHeight w:val="270"/>
        </w:trPr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08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</w:rPr>
              <w:t>ТЕМА 10.</w:t>
            </w:r>
            <w:r w:rsidRPr="004F3D0E">
              <w:rPr>
                <w:rFonts w:ascii="Times New Roman" w:hAnsi="Times New Roman"/>
                <w:sz w:val="24"/>
                <w:szCs w:val="24"/>
              </w:rPr>
              <w:t xml:space="preserve"> Формирование методологического и категориального аппарата исследования. Векторы развития темы.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A2046B" w:rsidRPr="0001305C" w:rsidTr="00DF37B0">
        <w:trPr>
          <w:trHeight w:val="570"/>
        </w:trPr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08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</w:rPr>
              <w:t>ТЕМА 11.</w:t>
            </w:r>
            <w:r w:rsidRPr="004F3D0E">
              <w:rPr>
                <w:rFonts w:ascii="Times New Roman" w:hAnsi="Times New Roman"/>
                <w:sz w:val="24"/>
                <w:szCs w:val="24"/>
              </w:rPr>
              <w:t xml:space="preserve"> Опытно-экспериментальная работа: цель, задачи, содержание.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A2046B" w:rsidRPr="0001305C" w:rsidTr="00DF37B0">
        <w:tc>
          <w:tcPr>
            <w:tcW w:w="634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4F3D0E">
              <w:rPr>
                <w:rFonts w:ascii="Times New Roman" w:hAnsi="Times New Roman"/>
                <w:sz w:val="24"/>
                <w:szCs w:val="20"/>
              </w:rPr>
              <w:t>5.</w:t>
            </w:r>
          </w:p>
        </w:tc>
        <w:tc>
          <w:tcPr>
            <w:tcW w:w="3087" w:type="dxa"/>
          </w:tcPr>
          <w:p w:rsidR="00A2046B" w:rsidRPr="00550F3C" w:rsidRDefault="00A2046B" w:rsidP="00550F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D0E">
              <w:rPr>
                <w:rFonts w:ascii="Times New Roman" w:hAnsi="Times New Roman"/>
                <w:sz w:val="24"/>
              </w:rPr>
              <w:t>ТЕМА 12.</w:t>
            </w:r>
            <w:r w:rsidRPr="004F3D0E">
              <w:rPr>
                <w:rFonts w:ascii="Times New Roman" w:hAnsi="Times New Roman"/>
                <w:sz w:val="24"/>
                <w:szCs w:val="24"/>
              </w:rPr>
              <w:t xml:space="preserve"> Разработка диагностического инструментария. Оформление результатов экспериментальной работы.</w:t>
            </w:r>
          </w:p>
        </w:tc>
        <w:tc>
          <w:tcPr>
            <w:tcW w:w="5747" w:type="dxa"/>
          </w:tcPr>
          <w:p w:rsidR="00A2046B" w:rsidRPr="004F3D0E" w:rsidRDefault="00A2046B" w:rsidP="004F3D0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0"/>
              </w:rPr>
            </w:pPr>
            <w:r w:rsidRPr="004F3D0E">
              <w:rPr>
                <w:rFonts w:ascii="Times New Roman" w:hAnsi="Times New Roman"/>
                <w:iCs/>
                <w:sz w:val="24"/>
                <w:szCs w:val="20"/>
              </w:rPr>
              <w:t xml:space="preserve">Анализ и конспектирование основной и дополнительной учебной литературы, предлагаемой к изучению темы. </w:t>
            </w:r>
            <w:r w:rsidRPr="004F3D0E">
              <w:rPr>
                <w:rFonts w:ascii="Times New Roman" w:hAnsi="Times New Roman"/>
                <w:sz w:val="24"/>
              </w:rPr>
              <w:t>Подготовка к промежуточной аттестации: опросу по вопросам дисциплины</w:t>
            </w:r>
          </w:p>
        </w:tc>
      </w:tr>
    </w:tbl>
    <w:p w:rsidR="00A2046B" w:rsidRPr="0001305C" w:rsidRDefault="00A2046B" w:rsidP="0001305C">
      <w:pPr>
        <w:pStyle w:val="2"/>
        <w:spacing w:before="0" w:line="240" w:lineRule="auto"/>
        <w:rPr>
          <w:rFonts w:ascii="Times New Roman" w:hAnsi="Times New Roman"/>
          <w:sz w:val="24"/>
        </w:rPr>
      </w:pPr>
      <w:bookmarkStart w:id="3" w:name="_Toc536199487"/>
    </w:p>
    <w:p w:rsidR="00A2046B" w:rsidRPr="0001305C" w:rsidRDefault="00A2046B" w:rsidP="0001305C">
      <w:pPr>
        <w:pStyle w:val="2"/>
        <w:spacing w:before="0" w:line="240" w:lineRule="auto"/>
        <w:rPr>
          <w:rFonts w:ascii="Times New Roman" w:hAnsi="Times New Roman"/>
          <w:sz w:val="24"/>
        </w:rPr>
      </w:pPr>
    </w:p>
    <w:p w:rsidR="00A2046B" w:rsidRPr="004F3D0E" w:rsidRDefault="00A2046B" w:rsidP="005B3673">
      <w:pPr>
        <w:pStyle w:val="2"/>
        <w:tabs>
          <w:tab w:val="left" w:pos="708"/>
        </w:tabs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r w:rsidRPr="004F3D0E">
        <w:rPr>
          <w:rFonts w:ascii="Times New Roman" w:hAnsi="Times New Roman"/>
          <w:color w:val="auto"/>
          <w:sz w:val="24"/>
        </w:rPr>
        <w:t>Рекомендации по организации самостоятельной работы обучающихся</w:t>
      </w:r>
      <w:bookmarkEnd w:id="3"/>
    </w:p>
    <w:p w:rsidR="00A2046B" w:rsidRPr="004F3D0E" w:rsidRDefault="00A2046B" w:rsidP="005B367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2046B" w:rsidRDefault="00A2046B" w:rsidP="005B3673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4" w:name="_Toc536199488"/>
      <w:r w:rsidRPr="004F3D0E">
        <w:rPr>
          <w:rFonts w:ascii="Times New Roman" w:hAnsi="Times New Roman"/>
          <w:color w:val="auto"/>
          <w:sz w:val="24"/>
        </w:rPr>
        <w:t>Общие рекомендации по организации самостоятельной работы обучающихся</w:t>
      </w:r>
      <w:bookmarkEnd w:id="4"/>
    </w:p>
    <w:p w:rsidR="00A2046B" w:rsidRDefault="00A2046B" w:rsidP="00013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</w:p>
    <w:p w:rsidR="00A2046B" w:rsidRPr="0001305C" w:rsidRDefault="00A2046B" w:rsidP="000130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</w:rPr>
      </w:pPr>
      <w:r w:rsidRPr="0001305C">
        <w:rPr>
          <w:rFonts w:ascii="Times New Roman" w:hAnsi="Times New Roman"/>
          <w:bCs/>
          <w:iCs/>
          <w:sz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A2046B" w:rsidRPr="0001305C" w:rsidRDefault="00A2046B" w:rsidP="0001305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Процесс организации самостоятельной работы студентов включает в себя следующие этапы:</w:t>
      </w:r>
    </w:p>
    <w:p w:rsidR="00A2046B" w:rsidRPr="0001305C" w:rsidRDefault="00A2046B" w:rsidP="0001305C">
      <w:pPr>
        <w:numPr>
          <w:ilvl w:val="0"/>
          <w:numId w:val="17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>подготовительный</w:t>
      </w:r>
      <w:r w:rsidRPr="0001305C">
        <w:rPr>
          <w:rFonts w:ascii="Times New Roman" w:hAnsi="Times New Roman"/>
          <w:sz w:val="24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A2046B" w:rsidRPr="0001305C" w:rsidRDefault="00A2046B" w:rsidP="0001305C">
      <w:pPr>
        <w:numPr>
          <w:ilvl w:val="0"/>
          <w:numId w:val="17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>основной</w:t>
      </w:r>
      <w:r w:rsidRPr="0001305C">
        <w:rPr>
          <w:rFonts w:ascii="Times New Roman" w:hAnsi="Times New Roman"/>
          <w:sz w:val="24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A2046B" w:rsidRPr="0001305C" w:rsidRDefault="00A2046B" w:rsidP="0001305C">
      <w:pPr>
        <w:numPr>
          <w:ilvl w:val="0"/>
          <w:numId w:val="17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b/>
          <w:sz w:val="24"/>
        </w:rPr>
        <w:t xml:space="preserve">заключительный </w:t>
      </w:r>
      <w:r w:rsidRPr="0001305C">
        <w:rPr>
          <w:rFonts w:ascii="Times New Roman" w:hAnsi="Times New Roman"/>
          <w:sz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A2046B" w:rsidRPr="0001305C" w:rsidRDefault="00A2046B" w:rsidP="0001305C">
      <w:p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</w:rPr>
      </w:pPr>
      <w:r w:rsidRPr="0001305C">
        <w:rPr>
          <w:rFonts w:ascii="Times New Roman" w:hAnsi="Times New Roman"/>
          <w:bCs/>
          <w:iCs/>
          <w:sz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A2046B" w:rsidRPr="0001305C" w:rsidRDefault="00A2046B" w:rsidP="0001305C">
      <w:pPr>
        <w:numPr>
          <w:ilvl w:val="0"/>
          <w:numId w:val="17"/>
        </w:numPr>
        <w:tabs>
          <w:tab w:val="clear" w:pos="1429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/>
          <w:bCs/>
          <w:iCs/>
          <w:sz w:val="24"/>
        </w:rPr>
      </w:pPr>
      <w:r w:rsidRPr="0001305C">
        <w:rPr>
          <w:rFonts w:ascii="Times New Roman" w:hAnsi="Times New Roman"/>
          <w:bCs/>
          <w:iCs/>
          <w:sz w:val="24"/>
        </w:rPr>
        <w:t>тестового контроля (преподаватель лишь фиксирует отметку, которую выставляет программа);</w:t>
      </w:r>
    </w:p>
    <w:p w:rsidR="00A2046B" w:rsidRPr="0001305C" w:rsidRDefault="00A2046B" w:rsidP="0001305C">
      <w:pPr>
        <w:numPr>
          <w:ilvl w:val="0"/>
          <w:numId w:val="17"/>
        </w:numPr>
        <w:tabs>
          <w:tab w:val="clear" w:pos="1429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hAnsi="Times New Roman"/>
          <w:bCs/>
          <w:iCs/>
          <w:sz w:val="24"/>
        </w:rPr>
      </w:pPr>
      <w:r w:rsidRPr="0001305C">
        <w:rPr>
          <w:rFonts w:ascii="Times New Roman" w:hAnsi="Times New Roman"/>
          <w:bCs/>
          <w:iCs/>
          <w:sz w:val="24"/>
        </w:rPr>
        <w:t>консультация преподавателя, фиксированная в графике по кафедре.</w:t>
      </w:r>
    </w:p>
    <w:p w:rsidR="00A2046B" w:rsidRDefault="00A2046B" w:rsidP="0001305C">
      <w:pPr>
        <w:tabs>
          <w:tab w:val="num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</w:rPr>
      </w:pPr>
    </w:p>
    <w:p w:rsidR="00A2046B" w:rsidRPr="004F3D0E" w:rsidRDefault="00550F3C" w:rsidP="0001305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5" w:name="_Toc536199489"/>
      <w:r>
        <w:rPr>
          <w:rFonts w:ascii="Times New Roman" w:hAnsi="Times New Roman"/>
          <w:color w:val="auto"/>
          <w:sz w:val="24"/>
        </w:rPr>
        <w:br w:type="page"/>
      </w:r>
      <w:r w:rsidR="00A2046B" w:rsidRPr="004F3D0E">
        <w:rPr>
          <w:rFonts w:ascii="Times New Roman" w:hAnsi="Times New Roman"/>
          <w:color w:val="auto"/>
          <w:sz w:val="24"/>
        </w:rPr>
        <w:lastRenderedPageBreak/>
        <w:t>Методические рекомендации для студентов</w:t>
      </w:r>
      <w:bookmarkEnd w:id="5"/>
    </w:p>
    <w:p w:rsidR="00A2046B" w:rsidRPr="004F3D0E" w:rsidRDefault="00A2046B" w:rsidP="0001305C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4"/>
        </w:rPr>
      </w:pPr>
      <w:bookmarkStart w:id="6" w:name="_Toc536199490"/>
      <w:r w:rsidRPr="004F3D0E">
        <w:rPr>
          <w:rFonts w:ascii="Times New Roman" w:hAnsi="Times New Roman"/>
          <w:color w:val="auto"/>
          <w:sz w:val="24"/>
        </w:rPr>
        <w:t>по отдельным формам самостоятельной работы</w:t>
      </w:r>
      <w:bookmarkEnd w:id="6"/>
    </w:p>
    <w:p w:rsidR="00A2046B" w:rsidRPr="0001305C" w:rsidRDefault="00A2046B" w:rsidP="0001305C">
      <w:pPr>
        <w:tabs>
          <w:tab w:val="num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color w:val="FF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2685"/>
        <w:gridCol w:w="6321"/>
      </w:tblGrid>
      <w:tr w:rsidR="00A2046B" w:rsidRPr="0001305C" w:rsidTr="00DF37B0">
        <w:tc>
          <w:tcPr>
            <w:tcW w:w="565" w:type="dxa"/>
          </w:tcPr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№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п/п</w:t>
            </w:r>
          </w:p>
        </w:tc>
        <w:tc>
          <w:tcPr>
            <w:tcW w:w="2685" w:type="dxa"/>
          </w:tcPr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321" w:type="dxa"/>
          </w:tcPr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Методические рекомендации для студентов</w:t>
            </w:r>
          </w:p>
        </w:tc>
      </w:tr>
      <w:tr w:rsidR="00A2046B" w:rsidRPr="0001305C" w:rsidTr="00DF37B0">
        <w:tc>
          <w:tcPr>
            <w:tcW w:w="565" w:type="dxa"/>
          </w:tcPr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1.</w:t>
            </w:r>
          </w:p>
        </w:tc>
        <w:tc>
          <w:tcPr>
            <w:tcW w:w="2685" w:type="dxa"/>
          </w:tcPr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321" w:type="dxa"/>
          </w:tcPr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 xml:space="preserve">Полезно составлять опорные конспекты. 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 xml:space="preserve">Различают два вида чтения: первичное и вторичное. 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 xml:space="preserve">Основные виды систематизированной записи </w:t>
            </w:r>
            <w:r w:rsidRPr="0001305C">
              <w:rPr>
                <w:rFonts w:ascii="Times New Roman" w:hAnsi="Times New Roman"/>
                <w:sz w:val="24"/>
                <w:szCs w:val="20"/>
              </w:rPr>
              <w:lastRenderedPageBreak/>
              <w:t>прочитанного: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1.</w:t>
            </w:r>
            <w:r w:rsidRPr="0001305C">
              <w:rPr>
                <w:rFonts w:ascii="Times New Roman" w:hAnsi="Times New Roman"/>
                <w:sz w:val="24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2.</w:t>
            </w:r>
            <w:r w:rsidRPr="0001305C">
              <w:rPr>
                <w:rFonts w:ascii="Times New Roman" w:hAnsi="Times New Roman"/>
                <w:sz w:val="24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3.</w:t>
            </w:r>
            <w:r w:rsidRPr="0001305C">
              <w:rPr>
                <w:rFonts w:ascii="Times New Roman" w:hAnsi="Times New Roman"/>
                <w:sz w:val="24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4.</w:t>
            </w:r>
            <w:r w:rsidRPr="0001305C">
              <w:rPr>
                <w:rFonts w:ascii="Times New Roman" w:hAnsi="Times New Roman"/>
                <w:sz w:val="24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5.</w:t>
            </w:r>
            <w:r w:rsidRPr="0001305C">
              <w:rPr>
                <w:rFonts w:ascii="Times New Roman" w:hAnsi="Times New Roman"/>
                <w:sz w:val="24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Методические рекомендации по составлению конспекта: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1.</w:t>
            </w:r>
            <w:r w:rsidRPr="0001305C">
              <w:rPr>
                <w:rFonts w:ascii="Times New Roman" w:hAnsi="Times New Roman"/>
                <w:sz w:val="24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2.</w:t>
            </w:r>
            <w:r w:rsidRPr="0001305C">
              <w:rPr>
                <w:rFonts w:ascii="Times New Roman" w:hAnsi="Times New Roman"/>
                <w:sz w:val="24"/>
                <w:szCs w:val="20"/>
              </w:rPr>
              <w:tab/>
              <w:t>Выделите главное, составьте план;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3.</w:t>
            </w:r>
            <w:r w:rsidRPr="0001305C">
              <w:rPr>
                <w:rFonts w:ascii="Times New Roman" w:hAnsi="Times New Roman"/>
                <w:sz w:val="24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4.</w:t>
            </w:r>
            <w:r w:rsidRPr="0001305C">
              <w:rPr>
                <w:rFonts w:ascii="Times New Roman" w:hAnsi="Times New Roman"/>
                <w:sz w:val="24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5.</w:t>
            </w:r>
            <w:r w:rsidRPr="0001305C">
              <w:rPr>
                <w:rFonts w:ascii="Times New Roman" w:hAnsi="Times New Roman"/>
                <w:sz w:val="24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A2046B" w:rsidRPr="0001305C" w:rsidTr="00DF37B0">
        <w:trPr>
          <w:trHeight w:val="220"/>
        </w:trPr>
        <w:tc>
          <w:tcPr>
            <w:tcW w:w="565" w:type="dxa"/>
          </w:tcPr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lastRenderedPageBreak/>
              <w:t>4</w:t>
            </w:r>
            <w:r w:rsidRPr="0001305C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2685" w:type="dxa"/>
          </w:tcPr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 xml:space="preserve">Подготовка к </w:t>
            </w:r>
            <w:r w:rsidRPr="0001305C">
              <w:rPr>
                <w:rFonts w:ascii="Times New Roman" w:hAnsi="Times New Roman"/>
                <w:sz w:val="24"/>
              </w:rPr>
              <w:t>опросу по вопросам дисциплины</w:t>
            </w:r>
          </w:p>
        </w:tc>
        <w:tc>
          <w:tcPr>
            <w:tcW w:w="6321" w:type="dxa"/>
          </w:tcPr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305C">
              <w:rPr>
                <w:rFonts w:ascii="Times New Roman" w:hAnsi="Times New Roman"/>
                <w:sz w:val="24"/>
                <w:szCs w:val="20"/>
              </w:rPr>
              <w:t xml:space="preserve">Подготовка к </w:t>
            </w:r>
            <w:r w:rsidRPr="0001305C">
              <w:rPr>
                <w:rFonts w:ascii="Times New Roman" w:hAnsi="Times New Roman"/>
                <w:sz w:val="24"/>
              </w:rPr>
              <w:t xml:space="preserve">опросу по вопросам дисциплины предполагает повторение содержания конспектов лекций; изучение дополнительной литературы – учебной, научной, методической, публицистической; обобщение, формирование собственной позиции, выбор и осмысление формулировок основных понятий и категорий </w:t>
            </w:r>
            <w:r w:rsidRPr="0001305C">
              <w:rPr>
                <w:rFonts w:ascii="Times New Roman" w:hAnsi="Times New Roman"/>
                <w:sz w:val="24"/>
              </w:rPr>
              <w:lastRenderedPageBreak/>
              <w:t>дисциплины, продумывание прикладного значения изученных процессов и явлений в контексте профиля подготовки, проверку и структурирование конспектов, изучение дополнительной литературы по пройденным темам курса, самопроверку.</w:t>
            </w:r>
          </w:p>
        </w:tc>
      </w:tr>
      <w:tr w:rsidR="00A2046B" w:rsidRPr="0001305C" w:rsidTr="00DF37B0">
        <w:trPr>
          <w:trHeight w:val="220"/>
        </w:trPr>
        <w:tc>
          <w:tcPr>
            <w:tcW w:w="565" w:type="dxa"/>
          </w:tcPr>
          <w:p w:rsidR="00A2046B" w:rsidRDefault="00A2046B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lastRenderedPageBreak/>
              <w:t>5.</w:t>
            </w:r>
          </w:p>
        </w:tc>
        <w:tc>
          <w:tcPr>
            <w:tcW w:w="2685" w:type="dxa"/>
          </w:tcPr>
          <w:p w:rsidR="00A2046B" w:rsidRPr="00E42500" w:rsidRDefault="00A2046B" w:rsidP="00B06561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2500">
              <w:rPr>
                <w:rFonts w:ascii="Times New Roman" w:hAnsi="Times New Roman"/>
                <w:sz w:val="24"/>
                <w:szCs w:val="24"/>
              </w:rPr>
              <w:t>Подготовка к тестированию</w:t>
            </w:r>
          </w:p>
        </w:tc>
        <w:tc>
          <w:tcPr>
            <w:tcW w:w="6321" w:type="dxa"/>
          </w:tcPr>
          <w:p w:rsidR="00A2046B" w:rsidRPr="00DD41F5" w:rsidRDefault="00A2046B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41F5">
              <w:rPr>
                <w:rFonts w:ascii="Times New Roman" w:hAnsi="Times New Roman"/>
                <w:sz w:val="24"/>
                <w:szCs w:val="24"/>
              </w:rPr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A2046B" w:rsidRPr="00DD41F5" w:rsidRDefault="00A2046B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41F5">
              <w:rPr>
                <w:rFonts w:ascii="Times New Roman" w:hAnsi="Times New Roman"/>
                <w:sz w:val="24"/>
                <w:szCs w:val="24"/>
              </w:rPr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A2046B" w:rsidRPr="00DD41F5" w:rsidRDefault="00A2046B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41F5">
              <w:rPr>
                <w:rFonts w:ascii="Times New Roman" w:hAnsi="Times New Roman"/>
                <w:sz w:val="24"/>
                <w:szCs w:val="24"/>
              </w:rPr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A2046B" w:rsidRPr="00DD41F5" w:rsidRDefault="00A2046B" w:rsidP="00B06561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D41F5">
              <w:rPr>
                <w:rFonts w:ascii="Times New Roman" w:hAnsi="Times New Roman"/>
                <w:sz w:val="24"/>
                <w:szCs w:val="24"/>
              </w:rPr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A2046B" w:rsidRPr="0001305C" w:rsidTr="00DF37B0">
        <w:trPr>
          <w:trHeight w:val="220"/>
        </w:trPr>
        <w:tc>
          <w:tcPr>
            <w:tcW w:w="565" w:type="dxa"/>
          </w:tcPr>
          <w:p w:rsidR="00A2046B" w:rsidRDefault="00A2046B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6.</w:t>
            </w:r>
          </w:p>
        </w:tc>
        <w:tc>
          <w:tcPr>
            <w:tcW w:w="2685" w:type="dxa"/>
          </w:tcPr>
          <w:p w:rsidR="00A2046B" w:rsidRPr="00D540E6" w:rsidRDefault="00A2046B" w:rsidP="00B06561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0E6">
              <w:rPr>
                <w:rFonts w:ascii="Times New Roman" w:hAnsi="Times New Roman"/>
                <w:sz w:val="24"/>
                <w:szCs w:val="24"/>
              </w:rPr>
              <w:t>Подготовка к дискуссии</w:t>
            </w:r>
          </w:p>
        </w:tc>
        <w:tc>
          <w:tcPr>
            <w:tcW w:w="6321" w:type="dxa"/>
          </w:tcPr>
          <w:p w:rsidR="00A2046B" w:rsidRPr="008F2A0E" w:rsidRDefault="00A2046B" w:rsidP="00DD41F5">
            <w:pPr>
              <w:pStyle w:val="a9"/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</w:pPr>
            <w:r w:rsidRPr="008F2A0E">
              <w:rPr>
                <w:rFonts w:cs="Arial"/>
                <w:color w:val="0F0F0F"/>
                <w:spacing w:val="2"/>
                <w:szCs w:val="16"/>
                <w:shd w:val="clear" w:color="auto" w:fill="FFFFFF"/>
              </w:rPr>
              <w:t xml:space="preserve">Дискуссия – это спор, в ходе которого происходит обсуждение какой-либо проблемы. Участниками данного процесса являются лица, которые обладают необходимым набором знаний по рассматриваемому вопросу и уполномочены принимать определенные решения. Исходя из этого, и формируются правила ведения дискуссии. </w:t>
            </w:r>
          </w:p>
          <w:p w:rsidR="00A2046B" w:rsidRPr="008F2A0E" w:rsidRDefault="00A2046B" w:rsidP="00DD41F5">
            <w:pPr>
              <w:pStyle w:val="a9"/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</w:pPr>
            <w:r w:rsidRPr="008F2A0E">
              <w:t>Основная стратегия во время дискуссии — превращать аргументы во взаимообогащающий опыт независимо от темы. При ведении дискуссии необходимо руководствоваться следующими правилами:</w:t>
            </w:r>
          </w:p>
          <w:p w:rsidR="00A2046B" w:rsidRPr="008F2A0E" w:rsidRDefault="00A2046B" w:rsidP="00DD41F5">
            <w:pPr>
              <w:pStyle w:val="a9"/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</w:pPr>
            <w:r w:rsidRPr="008F2A0E"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  <w:t xml:space="preserve">– </w:t>
            </w:r>
            <w:hyperlink r:id="rId7" w:anchor="punkt1" w:history="1">
              <w:r w:rsidRPr="008F2A0E">
                <w:rPr>
                  <w:rStyle w:val="ac"/>
                  <w:iCs/>
                  <w:color w:val="000000"/>
                  <w:szCs w:val="24"/>
                  <w:u w:val="none"/>
                  <w:bdr w:val="none" w:sz="0" w:space="0" w:color="auto" w:frame="1"/>
                </w:rPr>
                <w:t>признайте разногласия</w:t>
              </w:r>
            </w:hyperlink>
            <w:r w:rsidRPr="008F2A0E"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  <w:t>;</w:t>
            </w:r>
          </w:p>
          <w:p w:rsidR="00A2046B" w:rsidRPr="008F2A0E" w:rsidRDefault="00A2046B" w:rsidP="00DD41F5">
            <w:pPr>
              <w:pStyle w:val="a9"/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</w:pPr>
            <w:r w:rsidRPr="008F2A0E"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  <w:t xml:space="preserve">– </w:t>
            </w:r>
            <w:hyperlink r:id="rId8" w:anchor="punkt2" w:history="1">
              <w:r w:rsidRPr="008F2A0E">
                <w:rPr>
                  <w:rStyle w:val="ac"/>
                  <w:iCs/>
                  <w:color w:val="000000"/>
                  <w:szCs w:val="24"/>
                  <w:u w:val="none"/>
                  <w:bdr w:val="none" w:sz="0" w:space="0" w:color="auto" w:frame="1"/>
                </w:rPr>
                <w:t>определите общую реальность</w:t>
              </w:r>
            </w:hyperlink>
            <w:r w:rsidRPr="008F2A0E"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  <w:t>;</w:t>
            </w:r>
          </w:p>
          <w:p w:rsidR="00A2046B" w:rsidRPr="008F2A0E" w:rsidRDefault="00A2046B" w:rsidP="00DD41F5">
            <w:pPr>
              <w:pStyle w:val="a9"/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</w:pPr>
            <w:r w:rsidRPr="008F2A0E"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  <w:t xml:space="preserve">– </w:t>
            </w:r>
            <w:hyperlink r:id="rId9" w:anchor="punkt3" w:history="1">
              <w:r w:rsidRPr="008F2A0E">
                <w:rPr>
                  <w:rStyle w:val="ac"/>
                  <w:iCs/>
                  <w:color w:val="000000"/>
                  <w:szCs w:val="24"/>
                  <w:u w:val="none"/>
                  <w:bdr w:val="none" w:sz="0" w:space="0" w:color="auto" w:frame="1"/>
                </w:rPr>
                <w:t>сосредоточьтесь на теме, а не на личности</w:t>
              </w:r>
            </w:hyperlink>
            <w:r w:rsidRPr="008F2A0E"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  <w:t>;</w:t>
            </w:r>
          </w:p>
          <w:p w:rsidR="00A2046B" w:rsidRPr="008F2A0E" w:rsidRDefault="00A2046B" w:rsidP="00DD41F5">
            <w:pPr>
              <w:pStyle w:val="a9"/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</w:pPr>
            <w:r w:rsidRPr="008F2A0E"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  <w:t xml:space="preserve">– </w:t>
            </w:r>
            <w:hyperlink r:id="rId10" w:anchor="punkt4" w:history="1">
              <w:r w:rsidRPr="008F2A0E">
                <w:rPr>
                  <w:rStyle w:val="ac"/>
                  <w:iCs/>
                  <w:color w:val="000000"/>
                  <w:szCs w:val="24"/>
                  <w:u w:val="none"/>
                  <w:bdr w:val="none" w:sz="0" w:space="0" w:color="auto" w:frame="1"/>
                </w:rPr>
                <w:t>помните, что можете ошибаться</w:t>
              </w:r>
            </w:hyperlink>
            <w:r w:rsidRPr="008F2A0E"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  <w:t>;</w:t>
            </w:r>
          </w:p>
          <w:p w:rsidR="00A2046B" w:rsidRPr="008F2A0E" w:rsidRDefault="00A2046B" w:rsidP="00DD41F5">
            <w:pPr>
              <w:pStyle w:val="a9"/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</w:pPr>
            <w:r w:rsidRPr="008F2A0E"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  <w:t>– и</w:t>
            </w:r>
            <w:hyperlink r:id="rId11" w:anchor="punkt5" w:history="1">
              <w:r w:rsidRPr="008F2A0E">
                <w:rPr>
                  <w:rStyle w:val="ac"/>
                  <w:iCs/>
                  <w:color w:val="000000"/>
                  <w:szCs w:val="24"/>
                  <w:u w:val="none"/>
                  <w:bdr w:val="none" w:sz="0" w:space="0" w:color="auto" w:frame="1"/>
                </w:rPr>
                <w:t>спользуйте проверенные аргументы</w:t>
              </w:r>
            </w:hyperlink>
            <w:r w:rsidRPr="008F2A0E"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  <w:t>;</w:t>
            </w:r>
          </w:p>
          <w:p w:rsidR="00A2046B" w:rsidRPr="008F2A0E" w:rsidRDefault="00A2046B" w:rsidP="00DD41F5">
            <w:pPr>
              <w:pStyle w:val="a9"/>
              <w:shd w:val="clear" w:color="auto" w:fill="FFFFFF"/>
              <w:spacing w:before="0" w:beforeAutospacing="0" w:after="0" w:afterAutospacing="0"/>
              <w:ind w:left="0" w:firstLine="0"/>
              <w:jc w:val="both"/>
              <w:textAlignment w:val="baseline"/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</w:pPr>
            <w:r w:rsidRPr="008F2A0E"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  <w:t xml:space="preserve">– </w:t>
            </w:r>
            <w:hyperlink r:id="rId12" w:anchor="punkt6" w:history="1">
              <w:r w:rsidRPr="008F2A0E">
                <w:rPr>
                  <w:rStyle w:val="ac"/>
                  <w:iCs/>
                  <w:color w:val="000000"/>
                  <w:szCs w:val="24"/>
                  <w:u w:val="none"/>
                  <w:bdr w:val="none" w:sz="0" w:space="0" w:color="auto" w:frame="1"/>
                </w:rPr>
                <w:t>умейте вовремя остановиться</w:t>
              </w:r>
            </w:hyperlink>
            <w:r w:rsidRPr="008F2A0E">
              <w:rPr>
                <w:rStyle w:val="af5"/>
                <w:i w:val="0"/>
                <w:color w:val="000000"/>
                <w:szCs w:val="24"/>
                <w:bdr w:val="none" w:sz="0" w:space="0" w:color="auto" w:frame="1"/>
              </w:rPr>
              <w:t>.</w:t>
            </w:r>
          </w:p>
          <w:p w:rsidR="00A2046B" w:rsidRPr="00D540E6" w:rsidRDefault="00A2046B" w:rsidP="00B06561">
            <w:pPr>
              <w:spacing w:after="0" w:line="240" w:lineRule="auto"/>
              <w:jc w:val="both"/>
              <w:rPr>
                <w:rFonts w:ascii="Times New Roman" w:hAnsi="Times New Roman" w:cs="Arial"/>
                <w:color w:val="0F0F0F"/>
                <w:spacing w:val="2"/>
                <w:sz w:val="24"/>
                <w:szCs w:val="16"/>
                <w:shd w:val="clear" w:color="auto" w:fill="FFFFFF"/>
              </w:rPr>
            </w:pPr>
            <w:r w:rsidRPr="00D540E6">
              <w:rPr>
                <w:rFonts w:ascii="Times New Roman" w:hAnsi="Times New Roman" w:cs="Arial"/>
                <w:color w:val="0F0F0F"/>
                <w:spacing w:val="2"/>
                <w:sz w:val="24"/>
                <w:szCs w:val="16"/>
                <w:shd w:val="clear" w:color="auto" w:fill="FFFFFF"/>
              </w:rPr>
              <w:t xml:space="preserve">Ведя дискуссию, воздерживайтесь от некоторых приемов. запрещено следующее: навешивание ярлыков на оппонентов; пустое использование помпезных фраз для произведения впечатления на аудиторию; указание ложных сведений или отсылка к несуществующим источникам; запугивание оппонентов; использование расистских или сексистских аргументов; провокации с целью вывести собеседника из себя; дискредитация собеседников путем обнародования фактов их личной жизни. У участников дискуссии должно выработаться объективное суждение, с которым они согласны в той или </w:t>
            </w:r>
            <w:r w:rsidRPr="00D540E6">
              <w:rPr>
                <w:rFonts w:ascii="Times New Roman" w:hAnsi="Times New Roman" w:cs="Arial"/>
                <w:color w:val="0F0F0F"/>
                <w:spacing w:val="2"/>
                <w:sz w:val="24"/>
                <w:szCs w:val="16"/>
                <w:shd w:val="clear" w:color="auto" w:fill="FFFFFF"/>
              </w:rPr>
              <w:lastRenderedPageBreak/>
              <w:t xml:space="preserve">иной степени. Таким образом, из множества точек зрения должна сформироваться четкая и обоснованная формулировка решения проблемы. </w:t>
            </w:r>
          </w:p>
          <w:p w:rsidR="00A2046B" w:rsidRPr="00D540E6" w:rsidRDefault="00A2046B" w:rsidP="00B065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0E6">
              <w:rPr>
                <w:rFonts w:ascii="Times New Roman" w:hAnsi="Times New Roman" w:cs="Arial"/>
                <w:color w:val="0F0F0F"/>
                <w:spacing w:val="2"/>
                <w:sz w:val="24"/>
                <w:szCs w:val="16"/>
                <w:shd w:val="clear" w:color="auto" w:fill="FFFFFF"/>
              </w:rPr>
              <w:t>Для участия</w:t>
            </w:r>
            <w:r>
              <w:rPr>
                <w:rFonts w:ascii="Times New Roman" w:hAnsi="Times New Roman" w:cs="Arial"/>
                <w:color w:val="0F0F0F"/>
                <w:spacing w:val="2"/>
                <w:sz w:val="24"/>
                <w:szCs w:val="16"/>
                <w:shd w:val="clear" w:color="auto" w:fill="FFFFFF"/>
              </w:rPr>
              <w:t xml:space="preserve"> </w:t>
            </w:r>
            <w:r w:rsidRPr="00D540E6">
              <w:rPr>
                <w:rFonts w:ascii="Times New Roman" w:hAnsi="Times New Roman" w:cs="Arial"/>
                <w:color w:val="0F0F0F"/>
                <w:spacing w:val="2"/>
                <w:sz w:val="24"/>
                <w:szCs w:val="16"/>
                <w:shd w:val="clear" w:color="auto" w:fill="FFFFFF"/>
              </w:rPr>
              <w:t>в дискуссии студенту необходимо изучить</w:t>
            </w:r>
            <w:r>
              <w:rPr>
                <w:rFonts w:ascii="Times New Roman" w:hAnsi="Times New Roman" w:cs="Arial"/>
                <w:color w:val="0F0F0F"/>
                <w:spacing w:val="2"/>
                <w:sz w:val="24"/>
                <w:szCs w:val="16"/>
                <w:shd w:val="clear" w:color="auto" w:fill="FFFFFF"/>
              </w:rPr>
              <w:t xml:space="preserve"> специальную литературу по </w:t>
            </w:r>
            <w:r w:rsidRPr="00D540E6">
              <w:rPr>
                <w:rFonts w:ascii="Times New Roman" w:hAnsi="Times New Roman" w:cs="Arial"/>
                <w:color w:val="0F0F0F"/>
                <w:spacing w:val="2"/>
                <w:sz w:val="24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Arial"/>
                <w:color w:val="0F0F0F"/>
                <w:spacing w:val="2"/>
                <w:sz w:val="24"/>
                <w:szCs w:val="16"/>
                <w:shd w:val="clear" w:color="auto" w:fill="FFFFFF"/>
              </w:rPr>
              <w:t xml:space="preserve">обозначенной проблеме, чтобы свободно в ней ориентироваться. Предварительно отрепетировать свою речь; попробовать ответить на предполагаемые вопросы гипотетического партнера. </w:t>
            </w:r>
          </w:p>
        </w:tc>
      </w:tr>
      <w:tr w:rsidR="00A2046B" w:rsidRPr="0001305C" w:rsidTr="00DF37B0">
        <w:trPr>
          <w:trHeight w:val="620"/>
        </w:trPr>
        <w:tc>
          <w:tcPr>
            <w:tcW w:w="565" w:type="dxa"/>
          </w:tcPr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  <w:r w:rsidRPr="0001305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685" w:type="dxa"/>
          </w:tcPr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1305C">
              <w:rPr>
                <w:rFonts w:ascii="Times New Roman" w:hAnsi="Times New Roman"/>
                <w:sz w:val="24"/>
              </w:rPr>
              <w:t>Подготовка к промежуточной аттестации (</w:t>
            </w:r>
            <w:r>
              <w:rPr>
                <w:rFonts w:ascii="Times New Roman" w:hAnsi="Times New Roman"/>
                <w:sz w:val="24"/>
              </w:rPr>
              <w:t xml:space="preserve">дифференцированному </w:t>
            </w:r>
            <w:r w:rsidRPr="0001305C">
              <w:rPr>
                <w:rFonts w:ascii="Times New Roman" w:hAnsi="Times New Roman"/>
                <w:sz w:val="24"/>
              </w:rPr>
              <w:t>зачету)</w:t>
            </w:r>
          </w:p>
        </w:tc>
        <w:tc>
          <w:tcPr>
            <w:tcW w:w="6321" w:type="dxa"/>
          </w:tcPr>
          <w:p w:rsidR="00A2046B" w:rsidRPr="0001305C" w:rsidRDefault="00A2046B" w:rsidP="00FF1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305C">
              <w:rPr>
                <w:rFonts w:ascii="Times New Roman" w:hAnsi="Times New Roman"/>
                <w:sz w:val="24"/>
                <w:lang w:eastAsia="ar-SA"/>
              </w:rPr>
              <w:t xml:space="preserve">Промежуточная аттестация (вид аттестации, предусмотренный рабочим учебным планом) </w:t>
            </w:r>
            <w:r w:rsidRPr="0001305C">
              <w:rPr>
                <w:rFonts w:ascii="Times New Roman" w:hAnsi="Times New Roman"/>
                <w:sz w:val="24"/>
              </w:rPr>
              <w:t xml:space="preserve">по дисциплине «Методология </w:t>
            </w:r>
            <w:r>
              <w:rPr>
                <w:rFonts w:ascii="Times New Roman" w:hAnsi="Times New Roman"/>
                <w:sz w:val="24"/>
              </w:rPr>
              <w:t>научного исследования</w:t>
            </w:r>
            <w:r w:rsidRPr="0001305C">
              <w:rPr>
                <w:rFonts w:ascii="Times New Roman" w:hAnsi="Times New Roman"/>
                <w:sz w:val="24"/>
              </w:rPr>
              <w:t xml:space="preserve">» </w:t>
            </w:r>
            <w:r w:rsidRPr="0001305C">
              <w:rPr>
                <w:rFonts w:ascii="Times New Roman" w:hAnsi="Times New Roman"/>
                <w:sz w:val="24"/>
                <w:lang w:eastAsia="ar-SA"/>
              </w:rPr>
              <w:t>проводится в форме</w:t>
            </w:r>
            <w:r>
              <w:rPr>
                <w:rFonts w:ascii="Times New Roman" w:hAnsi="Times New Roman"/>
                <w:sz w:val="24"/>
                <w:lang w:eastAsia="ar-SA"/>
              </w:rPr>
              <w:t xml:space="preserve"> дифференцированного зачета</w:t>
            </w:r>
            <w:r w:rsidRPr="0001305C">
              <w:rPr>
                <w:rFonts w:ascii="Times New Roman" w:hAnsi="Times New Roman"/>
                <w:sz w:val="24"/>
                <w:lang w:eastAsia="ar-SA"/>
              </w:rPr>
              <w:t xml:space="preserve">. 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305C">
              <w:rPr>
                <w:rFonts w:ascii="Times New Roman" w:hAnsi="Times New Roman"/>
                <w:sz w:val="24"/>
              </w:rPr>
              <w:t xml:space="preserve">Если в процессе </w:t>
            </w:r>
            <w:r>
              <w:rPr>
                <w:rFonts w:ascii="Times New Roman" w:hAnsi="Times New Roman"/>
                <w:sz w:val="24"/>
              </w:rPr>
              <w:t xml:space="preserve">подготовки к зачету </w:t>
            </w:r>
            <w:r w:rsidRPr="0001305C">
              <w:rPr>
                <w:rFonts w:ascii="Times New Roman" w:hAnsi="Times New Roman"/>
                <w:sz w:val="24"/>
              </w:rPr>
              <w:t>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B90B23" w:rsidRDefault="00B90B23" w:rsidP="0001305C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Cs/>
                <w:sz w:val="24"/>
              </w:rPr>
            </w:pPr>
          </w:p>
          <w:p w:rsidR="00A2046B" w:rsidRPr="0001305C" w:rsidRDefault="00A2046B" w:rsidP="0001305C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Cs/>
                <w:sz w:val="24"/>
              </w:rPr>
            </w:pPr>
            <w:r w:rsidRPr="0001305C">
              <w:rPr>
                <w:rFonts w:ascii="Times New Roman" w:hAnsi="Times New Roman"/>
                <w:bCs/>
                <w:sz w:val="24"/>
              </w:rPr>
              <w:t xml:space="preserve">Правила подготовки к </w:t>
            </w:r>
            <w:r>
              <w:rPr>
                <w:rFonts w:ascii="Times New Roman" w:hAnsi="Times New Roman"/>
                <w:bCs/>
                <w:sz w:val="24"/>
              </w:rPr>
              <w:t>зачету</w:t>
            </w:r>
            <w:r w:rsidRPr="0001305C">
              <w:rPr>
                <w:rFonts w:ascii="Times New Roman" w:hAnsi="Times New Roman"/>
                <w:bCs/>
                <w:sz w:val="24"/>
              </w:rPr>
              <w:t>:</w:t>
            </w:r>
          </w:p>
          <w:p w:rsidR="00A2046B" w:rsidRPr="0001305C" w:rsidRDefault="00A2046B" w:rsidP="00FF1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305C">
              <w:rPr>
                <w:rFonts w:ascii="Times New Roman" w:hAnsi="Times New Roman"/>
                <w:sz w:val="24"/>
              </w:rPr>
              <w:t>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A2046B" w:rsidRPr="0001305C" w:rsidRDefault="00A2046B" w:rsidP="00FF1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305C">
              <w:rPr>
                <w:rFonts w:ascii="Times New Roman" w:hAnsi="Times New Roman"/>
                <w:sz w:val="24"/>
              </w:rPr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A2046B" w:rsidRPr="0001305C" w:rsidRDefault="00A2046B" w:rsidP="00FF1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305C">
              <w:rPr>
                <w:rFonts w:ascii="Times New Roman" w:hAnsi="Times New Roman"/>
                <w:sz w:val="24"/>
              </w:rPr>
              <w:t xml:space="preserve">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A2046B" w:rsidRPr="0001305C" w:rsidRDefault="00A2046B" w:rsidP="0001305C">
            <w:pPr>
              <w:tabs>
                <w:tab w:val="num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01305C">
              <w:rPr>
                <w:rFonts w:ascii="Times New Roman" w:hAnsi="Times New Roman"/>
                <w:sz w:val="24"/>
              </w:rPr>
              <w:t>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</w:tc>
      </w:tr>
    </w:tbl>
    <w:p w:rsidR="00A2046B" w:rsidRPr="0001305C" w:rsidRDefault="00A2046B" w:rsidP="0001305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A2046B" w:rsidRPr="0001305C" w:rsidRDefault="00A2046B" w:rsidP="0001305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1305C">
        <w:rPr>
          <w:rFonts w:ascii="Times New Roman" w:hAnsi="Times New Roman"/>
          <w:b/>
          <w:sz w:val="24"/>
        </w:rPr>
        <w:t>Самопроверка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В случае необходимости нужно еще раз внимательно разобраться в материале.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</w:t>
      </w:r>
      <w:r w:rsidRPr="0001305C">
        <w:rPr>
          <w:rFonts w:ascii="Times New Roman" w:hAnsi="Times New Roman"/>
          <w:sz w:val="24"/>
        </w:rPr>
        <w:lastRenderedPageBreak/>
        <w:t>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B90B23" w:rsidRDefault="00B90B23" w:rsidP="0001305C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</w:p>
    <w:p w:rsidR="00A2046B" w:rsidRPr="0001305C" w:rsidRDefault="00A2046B" w:rsidP="0001305C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Самопроверка включает:</w:t>
      </w:r>
    </w:p>
    <w:p w:rsidR="00A2046B" w:rsidRPr="0001305C" w:rsidRDefault="00A2046B" w:rsidP="00B90B23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умение следить за собой: за своим поведением, речью, действиями и поступками, понимая при этом всю меру ответственности за них;</w:t>
      </w:r>
    </w:p>
    <w:p w:rsidR="00A2046B" w:rsidRPr="0001305C" w:rsidRDefault="00A2046B" w:rsidP="00B90B23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A2046B" w:rsidRPr="0001305C" w:rsidRDefault="00A2046B" w:rsidP="00B90B23">
      <w:pPr>
        <w:numPr>
          <w:ilvl w:val="1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A2046B" w:rsidRPr="0001305C" w:rsidRDefault="00A2046B" w:rsidP="0001305C">
      <w:pPr>
        <w:spacing w:after="0" w:line="240" w:lineRule="auto"/>
        <w:ind w:firstLine="709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    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Самоконтроль учит ценить свое время, вырабатывает дисциплину труда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A2046B" w:rsidRPr="0001305C" w:rsidRDefault="00A2046B" w:rsidP="00B90B23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перечитывание написанного текста и сравнение его с текстом учебной книги;</w:t>
      </w:r>
    </w:p>
    <w:p w:rsidR="00A2046B" w:rsidRPr="0001305C" w:rsidRDefault="00A2046B" w:rsidP="00B90B23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повторное перечитывание материала с продумыванием его по частям;</w:t>
      </w:r>
    </w:p>
    <w:p w:rsidR="00A2046B" w:rsidRPr="0001305C" w:rsidRDefault="00A2046B" w:rsidP="00B90B23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пересказ прочитанного;</w:t>
      </w:r>
    </w:p>
    <w:p w:rsidR="00A2046B" w:rsidRPr="0001305C" w:rsidRDefault="00A2046B" w:rsidP="00B90B23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составление плана, тезисов, формулировок ключевых положений</w:t>
      </w:r>
    </w:p>
    <w:p w:rsidR="00A2046B" w:rsidRPr="0001305C" w:rsidRDefault="00A2046B" w:rsidP="00B90B23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текста по памяти;</w:t>
      </w:r>
    </w:p>
    <w:p w:rsidR="00A2046B" w:rsidRPr="0001305C" w:rsidRDefault="00A2046B" w:rsidP="00B90B23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рассказывание с опорой на иллюстрации, опорные положения;</w:t>
      </w:r>
    </w:p>
    <w:p w:rsidR="00A2046B" w:rsidRPr="0001305C" w:rsidRDefault="00A2046B" w:rsidP="00B90B23">
      <w:pPr>
        <w:numPr>
          <w:ilvl w:val="1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участие во взаимопроверке (анализ и оценка устных</w:t>
      </w:r>
      <w:r w:rsidR="00B90B23">
        <w:rPr>
          <w:rFonts w:ascii="Times New Roman" w:hAnsi="Times New Roman"/>
          <w:sz w:val="24"/>
        </w:rPr>
        <w:t xml:space="preserve"> </w:t>
      </w:r>
      <w:r w:rsidRPr="0001305C">
        <w:rPr>
          <w:rFonts w:ascii="Times New Roman" w:hAnsi="Times New Roman"/>
          <w:sz w:val="24"/>
        </w:rPr>
        <w:t>ответов,            практических работ своих товарищей; дополнительные вопросы к их ответам; сочинения-рецензии и т.п.).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2046B" w:rsidRPr="0001305C" w:rsidRDefault="00A2046B" w:rsidP="000130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 w:rsidRPr="0001305C">
        <w:rPr>
          <w:rFonts w:ascii="Times New Roman" w:hAnsi="Times New Roman"/>
          <w:b/>
          <w:sz w:val="24"/>
        </w:rPr>
        <w:t>Консультации</w:t>
      </w:r>
    </w:p>
    <w:p w:rsidR="00A2046B" w:rsidRPr="0001305C" w:rsidRDefault="00A2046B" w:rsidP="0001305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01305C">
        <w:rPr>
          <w:rFonts w:ascii="Times New Roman" w:hAnsi="Times New Roman"/>
          <w:sz w:val="24"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A2046B" w:rsidRPr="0001305C" w:rsidRDefault="00A2046B" w:rsidP="0001305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046B" w:rsidRPr="0001305C" w:rsidRDefault="00A2046B" w:rsidP="00013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01305C">
        <w:rPr>
          <w:rFonts w:ascii="Times New Roman" w:hAnsi="Times New Roman"/>
          <w:sz w:val="24"/>
          <w:szCs w:val="24"/>
          <w:lang w:eastAsia="zh-CN"/>
        </w:rPr>
        <w:t>Методические рекомендации составлены в соответствии с требованиями ФГОС ВО</w:t>
      </w:r>
    </w:p>
    <w:p w:rsidR="00A2046B" w:rsidRPr="0001305C" w:rsidRDefault="00A2046B" w:rsidP="00013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01305C">
        <w:rPr>
          <w:rFonts w:ascii="Times New Roman" w:hAnsi="Times New Roman"/>
          <w:sz w:val="24"/>
          <w:szCs w:val="24"/>
          <w:lang w:eastAsia="zh-CN"/>
        </w:rPr>
        <w:t>по направлению 53.04.06 «</w:t>
      </w:r>
      <w:r w:rsidRPr="0001305C">
        <w:rPr>
          <w:rFonts w:ascii="Times New Roman" w:hAnsi="Times New Roman"/>
          <w:sz w:val="24"/>
          <w:szCs w:val="24"/>
        </w:rPr>
        <w:t>Музыкознание и музыкально-прикладное искусство</w:t>
      </w:r>
      <w:r w:rsidRPr="0001305C">
        <w:rPr>
          <w:rFonts w:ascii="Times New Roman" w:hAnsi="Times New Roman"/>
          <w:sz w:val="24"/>
          <w:szCs w:val="24"/>
          <w:lang w:eastAsia="zh-CN"/>
        </w:rPr>
        <w:t>»</w:t>
      </w:r>
    </w:p>
    <w:p w:rsidR="00A2046B" w:rsidRPr="0001305C" w:rsidRDefault="00A2046B" w:rsidP="00013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программе</w:t>
      </w:r>
      <w:r w:rsidRPr="0001305C">
        <w:rPr>
          <w:rFonts w:ascii="Times New Roman" w:hAnsi="Times New Roman"/>
          <w:sz w:val="24"/>
          <w:szCs w:val="24"/>
          <w:lang w:eastAsia="zh-CN"/>
        </w:rPr>
        <w:t xml:space="preserve"> подготовки «Музыкальная педагогика»</w:t>
      </w:r>
    </w:p>
    <w:p w:rsidR="00A2046B" w:rsidRPr="0001305C" w:rsidRDefault="00A2046B" w:rsidP="00013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A2046B" w:rsidRDefault="00A2046B" w:rsidP="00013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01305C">
        <w:rPr>
          <w:rFonts w:ascii="Times New Roman" w:hAnsi="Times New Roman"/>
          <w:sz w:val="24"/>
          <w:szCs w:val="24"/>
          <w:lang w:eastAsia="zh-CN"/>
        </w:rPr>
        <w:lastRenderedPageBreak/>
        <w:t xml:space="preserve">Автор: </w:t>
      </w:r>
      <w:r>
        <w:rPr>
          <w:rFonts w:ascii="Times New Roman" w:hAnsi="Times New Roman"/>
          <w:sz w:val="24"/>
          <w:szCs w:val="24"/>
        </w:rPr>
        <w:t>к.п.н., доцент Климай Е.В.</w:t>
      </w:r>
    </w:p>
    <w:sectPr w:rsidR="00A2046B" w:rsidSect="00241330">
      <w:footerReference w:type="even" r:id="rId13"/>
      <w:footerReference w:type="default" r:id="rId14"/>
      <w:footerReference w:type="first" r:id="rId15"/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D8F" w:rsidRDefault="00E56D8F" w:rsidP="00FD2CC0">
      <w:pPr>
        <w:spacing w:after="0" w:line="240" w:lineRule="auto"/>
      </w:pPr>
      <w:r>
        <w:separator/>
      </w:r>
    </w:p>
  </w:endnote>
  <w:endnote w:type="continuationSeparator" w:id="0">
    <w:p w:rsidR="00E56D8F" w:rsidRDefault="00E56D8F" w:rsidP="00FD2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46B" w:rsidRDefault="00A2046B" w:rsidP="00D12BD8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A2046B" w:rsidRDefault="00A2046B" w:rsidP="009C75E5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46B" w:rsidRDefault="00A2046B" w:rsidP="00D12BD8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576195">
      <w:rPr>
        <w:rStyle w:val="af4"/>
        <w:noProof/>
      </w:rPr>
      <w:t>1</w:t>
    </w:r>
    <w:r>
      <w:rPr>
        <w:rStyle w:val="af4"/>
      </w:rPr>
      <w:fldChar w:fldCharType="end"/>
    </w:r>
  </w:p>
  <w:p w:rsidR="00A2046B" w:rsidRDefault="00A2046B" w:rsidP="009C75E5">
    <w:pPr>
      <w:pStyle w:val="af2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46B" w:rsidRDefault="009C1DD0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046B">
      <w:rPr>
        <w:noProof/>
      </w:rPr>
      <w:t>3</w:t>
    </w:r>
    <w:r>
      <w:rPr>
        <w:noProof/>
      </w:rPr>
      <w:fldChar w:fldCharType="end"/>
    </w:r>
  </w:p>
  <w:p w:rsidR="00A2046B" w:rsidRDefault="00A2046B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D8F" w:rsidRDefault="00E56D8F" w:rsidP="00FD2CC0">
      <w:pPr>
        <w:spacing w:after="0" w:line="240" w:lineRule="auto"/>
      </w:pPr>
      <w:r>
        <w:separator/>
      </w:r>
    </w:p>
  </w:footnote>
  <w:footnote w:type="continuationSeparator" w:id="0">
    <w:p w:rsidR="00E56D8F" w:rsidRDefault="00E56D8F" w:rsidP="00FD2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41096"/>
    <w:multiLevelType w:val="hybridMultilevel"/>
    <w:tmpl w:val="21AE73EA"/>
    <w:lvl w:ilvl="0" w:tplc="78D4D29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19FB624A"/>
    <w:multiLevelType w:val="multilevel"/>
    <w:tmpl w:val="86BC6230"/>
    <w:lvl w:ilvl="0">
      <w:start w:val="4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303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1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55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360" w:hanging="2160"/>
      </w:pPr>
      <w:rPr>
        <w:rFonts w:cs="Times New Roman"/>
      </w:rPr>
    </w:lvl>
  </w:abstractNum>
  <w:abstractNum w:abstractNumId="2" w15:restartNumberingAfterBreak="0">
    <w:nsid w:val="1B734460"/>
    <w:multiLevelType w:val="hybridMultilevel"/>
    <w:tmpl w:val="08EED286"/>
    <w:lvl w:ilvl="0" w:tplc="D6C49546">
      <w:start w:val="3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93C0C40"/>
    <w:multiLevelType w:val="hybridMultilevel"/>
    <w:tmpl w:val="4B72BF6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2B73079F"/>
    <w:multiLevelType w:val="hybridMultilevel"/>
    <w:tmpl w:val="F6049E7E"/>
    <w:lvl w:ilvl="0" w:tplc="B36EF60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FF45EBD"/>
    <w:multiLevelType w:val="hybridMultilevel"/>
    <w:tmpl w:val="C25CE3F6"/>
    <w:lvl w:ilvl="0" w:tplc="4C2A5D04">
      <w:start w:val="1"/>
      <w:numFmt w:val="upperRoman"/>
      <w:lvlText w:val="%1."/>
      <w:lvlJc w:val="left"/>
      <w:pPr>
        <w:ind w:left="143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7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3619A"/>
    <w:multiLevelType w:val="hybridMultilevel"/>
    <w:tmpl w:val="23E217B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03A44CC"/>
    <w:multiLevelType w:val="hybridMultilevel"/>
    <w:tmpl w:val="43DA79F0"/>
    <w:lvl w:ilvl="0" w:tplc="259424DA">
      <w:start w:val="1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10"/>
        </w:tabs>
        <w:ind w:left="6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30"/>
        </w:tabs>
        <w:ind w:left="7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50"/>
        </w:tabs>
        <w:ind w:left="7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70"/>
        </w:tabs>
        <w:ind w:left="8670" w:hanging="180"/>
      </w:pPr>
      <w:rPr>
        <w:rFonts w:cs="Times New Roman"/>
      </w:r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495B5EB5"/>
    <w:multiLevelType w:val="hybridMultilevel"/>
    <w:tmpl w:val="F47CF50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D3F3C33"/>
    <w:multiLevelType w:val="multilevel"/>
    <w:tmpl w:val="7028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7837DE"/>
    <w:multiLevelType w:val="hybridMultilevel"/>
    <w:tmpl w:val="F8AEDABE"/>
    <w:lvl w:ilvl="0" w:tplc="2384CFD6">
      <w:start w:val="8"/>
      <w:numFmt w:val="decimal"/>
      <w:lvlText w:val="%1."/>
      <w:lvlJc w:val="left"/>
      <w:pPr>
        <w:ind w:left="862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D7B611A"/>
    <w:multiLevelType w:val="hybridMultilevel"/>
    <w:tmpl w:val="5FF6BF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6D911FDC"/>
    <w:multiLevelType w:val="multilevel"/>
    <w:tmpl w:val="A826602E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72B72B7E"/>
    <w:multiLevelType w:val="hybridMultilevel"/>
    <w:tmpl w:val="6FDE132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73042478"/>
    <w:multiLevelType w:val="hybridMultilevel"/>
    <w:tmpl w:val="89168E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9"/>
  </w:num>
  <w:num w:numId="9">
    <w:abstractNumId w:val="9"/>
  </w:num>
  <w:num w:numId="10">
    <w:abstractNumId w:val="4"/>
  </w:num>
  <w:num w:numId="1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8"/>
  </w:num>
  <w:num w:numId="15">
    <w:abstractNumId w:val="0"/>
  </w:num>
  <w:num w:numId="16">
    <w:abstractNumId w:val="7"/>
  </w:num>
  <w:num w:numId="17">
    <w:abstractNumId w:val="15"/>
  </w:num>
  <w:num w:numId="18">
    <w:abstractNumId w:val="10"/>
  </w:num>
  <w:num w:numId="19">
    <w:abstractNumId w:val="2"/>
  </w:num>
  <w:num w:numId="20">
    <w:abstractNumId w:val="20"/>
  </w:num>
  <w:num w:numId="21">
    <w:abstractNumId w:val="8"/>
  </w:num>
  <w:num w:numId="22">
    <w:abstractNumId w:val="2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93E"/>
    <w:rsid w:val="0001305C"/>
    <w:rsid w:val="00041876"/>
    <w:rsid w:val="000434D1"/>
    <w:rsid w:val="00052B48"/>
    <w:rsid w:val="00060BCF"/>
    <w:rsid w:val="0006440E"/>
    <w:rsid w:val="00094890"/>
    <w:rsid w:val="000D7F68"/>
    <w:rsid w:val="00115110"/>
    <w:rsid w:val="00145A5D"/>
    <w:rsid w:val="00150F73"/>
    <w:rsid w:val="0017775D"/>
    <w:rsid w:val="001B260A"/>
    <w:rsid w:val="001E03E4"/>
    <w:rsid w:val="00203506"/>
    <w:rsid w:val="00207D1D"/>
    <w:rsid w:val="00241330"/>
    <w:rsid w:val="002D363C"/>
    <w:rsid w:val="002D6C8F"/>
    <w:rsid w:val="00310893"/>
    <w:rsid w:val="00314DBD"/>
    <w:rsid w:val="00320116"/>
    <w:rsid w:val="00320CD6"/>
    <w:rsid w:val="00331048"/>
    <w:rsid w:val="0033793E"/>
    <w:rsid w:val="00374B21"/>
    <w:rsid w:val="003924A4"/>
    <w:rsid w:val="00394492"/>
    <w:rsid w:val="003E3D03"/>
    <w:rsid w:val="003E7C78"/>
    <w:rsid w:val="00437917"/>
    <w:rsid w:val="004657BA"/>
    <w:rsid w:val="00471B2F"/>
    <w:rsid w:val="004C2866"/>
    <w:rsid w:val="004D2942"/>
    <w:rsid w:val="004D6BFC"/>
    <w:rsid w:val="004F3D0E"/>
    <w:rsid w:val="00507DBF"/>
    <w:rsid w:val="00517254"/>
    <w:rsid w:val="00550F3C"/>
    <w:rsid w:val="00576195"/>
    <w:rsid w:val="00582A75"/>
    <w:rsid w:val="005B3673"/>
    <w:rsid w:val="005B3CB6"/>
    <w:rsid w:val="005C3544"/>
    <w:rsid w:val="005F177D"/>
    <w:rsid w:val="00636994"/>
    <w:rsid w:val="006609FE"/>
    <w:rsid w:val="0066431E"/>
    <w:rsid w:val="00692C8E"/>
    <w:rsid w:val="006968C1"/>
    <w:rsid w:val="006A4D35"/>
    <w:rsid w:val="006B7FDE"/>
    <w:rsid w:val="006C730F"/>
    <w:rsid w:val="006D05A1"/>
    <w:rsid w:val="006D20B8"/>
    <w:rsid w:val="006F4066"/>
    <w:rsid w:val="006F7E2F"/>
    <w:rsid w:val="00703B9F"/>
    <w:rsid w:val="007272EA"/>
    <w:rsid w:val="007B2C09"/>
    <w:rsid w:val="007D0FB2"/>
    <w:rsid w:val="007D3933"/>
    <w:rsid w:val="00807B36"/>
    <w:rsid w:val="00811645"/>
    <w:rsid w:val="00833ADE"/>
    <w:rsid w:val="00863E27"/>
    <w:rsid w:val="008E216A"/>
    <w:rsid w:val="008F288A"/>
    <w:rsid w:val="008F2A0E"/>
    <w:rsid w:val="0090319E"/>
    <w:rsid w:val="00903DFD"/>
    <w:rsid w:val="00915594"/>
    <w:rsid w:val="00917C6C"/>
    <w:rsid w:val="009279BC"/>
    <w:rsid w:val="00931D9D"/>
    <w:rsid w:val="0093361E"/>
    <w:rsid w:val="00944825"/>
    <w:rsid w:val="00960F4F"/>
    <w:rsid w:val="009902F6"/>
    <w:rsid w:val="00997F5E"/>
    <w:rsid w:val="009C1DD0"/>
    <w:rsid w:val="009C75E5"/>
    <w:rsid w:val="00A11303"/>
    <w:rsid w:val="00A2046B"/>
    <w:rsid w:val="00A85977"/>
    <w:rsid w:val="00A95E3C"/>
    <w:rsid w:val="00AC362B"/>
    <w:rsid w:val="00B05A73"/>
    <w:rsid w:val="00B06561"/>
    <w:rsid w:val="00B10EDC"/>
    <w:rsid w:val="00B70940"/>
    <w:rsid w:val="00B77CE9"/>
    <w:rsid w:val="00B90B23"/>
    <w:rsid w:val="00BA220E"/>
    <w:rsid w:val="00BC189A"/>
    <w:rsid w:val="00C04D13"/>
    <w:rsid w:val="00C05376"/>
    <w:rsid w:val="00C312E8"/>
    <w:rsid w:val="00C64405"/>
    <w:rsid w:val="00C76D1F"/>
    <w:rsid w:val="00C842A3"/>
    <w:rsid w:val="00CB1890"/>
    <w:rsid w:val="00D12BD8"/>
    <w:rsid w:val="00D4210B"/>
    <w:rsid w:val="00D540E6"/>
    <w:rsid w:val="00DA3B41"/>
    <w:rsid w:val="00DC7B76"/>
    <w:rsid w:val="00DD41F5"/>
    <w:rsid w:val="00DD7B56"/>
    <w:rsid w:val="00DE260D"/>
    <w:rsid w:val="00DE6762"/>
    <w:rsid w:val="00DF37B0"/>
    <w:rsid w:val="00E25039"/>
    <w:rsid w:val="00E365CF"/>
    <w:rsid w:val="00E42500"/>
    <w:rsid w:val="00E551E0"/>
    <w:rsid w:val="00E56D8F"/>
    <w:rsid w:val="00EB7C42"/>
    <w:rsid w:val="00EC005D"/>
    <w:rsid w:val="00EC0EBE"/>
    <w:rsid w:val="00EC6F58"/>
    <w:rsid w:val="00EC7F79"/>
    <w:rsid w:val="00EF3E73"/>
    <w:rsid w:val="00EF4F74"/>
    <w:rsid w:val="00F06969"/>
    <w:rsid w:val="00F542C4"/>
    <w:rsid w:val="00F8223F"/>
    <w:rsid w:val="00FC22F4"/>
    <w:rsid w:val="00FD2CC0"/>
    <w:rsid w:val="00FF1460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8476E6"/>
  <w15:docId w15:val="{2E0ED103-E25B-46C9-ACF3-2EBC053E5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33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968C1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4210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6A4D35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8C1"/>
    <w:rPr>
      <w:rFonts w:ascii="Times New Roman" w:hAnsi="Times New Roman" w:cs="Times New Roman"/>
      <w:i/>
      <w:sz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D4210B"/>
    <w:rPr>
      <w:rFonts w:ascii="Cambria" w:hAnsi="Cambria" w:cs="Times New Roman"/>
      <w:b/>
      <w:color w:val="4F81BD"/>
      <w:sz w:val="26"/>
    </w:rPr>
  </w:style>
  <w:style w:type="character" w:customStyle="1" w:styleId="80">
    <w:name w:val="Заголовок 8 Знак"/>
    <w:link w:val="8"/>
    <w:uiPriority w:val="99"/>
    <w:semiHidden/>
    <w:locked/>
    <w:rsid w:val="006A4D35"/>
    <w:rPr>
      <w:rFonts w:ascii="Cambria" w:hAnsi="Cambria" w:cs="Times New Roman"/>
      <w:color w:val="404040"/>
      <w:sz w:val="20"/>
    </w:rPr>
  </w:style>
  <w:style w:type="paragraph" w:styleId="a3">
    <w:name w:val="Body Text"/>
    <w:basedOn w:val="a"/>
    <w:link w:val="a4"/>
    <w:uiPriority w:val="99"/>
    <w:semiHidden/>
    <w:rsid w:val="00863E27"/>
    <w:pPr>
      <w:tabs>
        <w:tab w:val="num" w:pos="360"/>
      </w:tabs>
      <w:spacing w:after="0" w:line="240" w:lineRule="auto"/>
      <w:jc w:val="center"/>
    </w:pPr>
    <w:rPr>
      <w:rFonts w:ascii="Times New Roman" w:hAnsi="Times New Roman"/>
      <w:b/>
      <w:bCs/>
      <w:smallCaps/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863E27"/>
    <w:rPr>
      <w:rFonts w:ascii="Times New Roman" w:hAnsi="Times New Roman" w:cs="Times New Roman"/>
      <w:b/>
      <w:smallCaps/>
      <w:sz w:val="24"/>
      <w:lang w:eastAsia="ru-RU"/>
    </w:rPr>
  </w:style>
  <w:style w:type="paragraph" w:styleId="21">
    <w:name w:val="Body Text Indent 2"/>
    <w:basedOn w:val="a"/>
    <w:link w:val="22"/>
    <w:uiPriority w:val="99"/>
    <w:rsid w:val="001B260A"/>
    <w:pPr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1B260A"/>
    <w:rPr>
      <w:rFonts w:cs="Times New Roman"/>
    </w:rPr>
  </w:style>
  <w:style w:type="paragraph" w:styleId="3">
    <w:name w:val="Body Text Indent 3"/>
    <w:basedOn w:val="a"/>
    <w:link w:val="30"/>
    <w:uiPriority w:val="99"/>
    <w:semiHidden/>
    <w:rsid w:val="001B260A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1B260A"/>
    <w:rPr>
      <w:rFonts w:cs="Times New Roman"/>
      <w:sz w:val="16"/>
    </w:rPr>
  </w:style>
  <w:style w:type="paragraph" w:styleId="a5">
    <w:name w:val="Body Text Indent"/>
    <w:basedOn w:val="a"/>
    <w:link w:val="a6"/>
    <w:uiPriority w:val="99"/>
    <w:rsid w:val="00331048"/>
    <w:pPr>
      <w:spacing w:after="120"/>
      <w:ind w:left="283"/>
    </w:pPr>
    <w:rPr>
      <w:sz w:val="20"/>
      <w:szCs w:val="20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331048"/>
    <w:rPr>
      <w:rFonts w:cs="Times New Roman"/>
    </w:rPr>
  </w:style>
  <w:style w:type="paragraph" w:styleId="a7">
    <w:name w:val="List Paragraph"/>
    <w:basedOn w:val="a"/>
    <w:uiPriority w:val="99"/>
    <w:qFormat/>
    <w:rsid w:val="00150F7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50F73"/>
  </w:style>
  <w:style w:type="character" w:customStyle="1" w:styleId="FontStyle15">
    <w:name w:val="Font Style15"/>
    <w:uiPriority w:val="99"/>
    <w:rsid w:val="00150F73"/>
    <w:rPr>
      <w:rFonts w:ascii="Calibri" w:hAnsi="Calibri"/>
      <w:i/>
      <w:sz w:val="18"/>
    </w:rPr>
  </w:style>
  <w:style w:type="character" w:styleId="a8">
    <w:name w:val="Strong"/>
    <w:uiPriority w:val="99"/>
    <w:qFormat/>
    <w:rsid w:val="00150F73"/>
    <w:rPr>
      <w:rFonts w:ascii="Times New Roman" w:hAnsi="Times New Roman" w:cs="Times New Roman"/>
      <w:b/>
    </w:rPr>
  </w:style>
  <w:style w:type="paragraph" w:styleId="a9">
    <w:name w:val="Normal (Web)"/>
    <w:aliases w:val="Обычный (Web),Обычный (Web)1,Обычный (веб) Знак Знак Знак Знак"/>
    <w:basedOn w:val="a"/>
    <w:link w:val="aa"/>
    <w:uiPriority w:val="99"/>
    <w:rsid w:val="00150F73"/>
    <w:pPr>
      <w:tabs>
        <w:tab w:val="num" w:pos="1004"/>
      </w:tabs>
      <w:spacing w:before="100" w:beforeAutospacing="1" w:after="100" w:afterAutospacing="1" w:line="240" w:lineRule="auto"/>
      <w:ind w:left="1004" w:hanging="360"/>
    </w:pPr>
    <w:rPr>
      <w:rFonts w:ascii="Times New Roman" w:hAnsi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3E3D03"/>
    <w:pPr>
      <w:spacing w:after="14" w:line="268" w:lineRule="auto"/>
      <w:ind w:left="720" w:right="5" w:hanging="10"/>
      <w:contextualSpacing/>
      <w:jc w:val="both"/>
    </w:pPr>
    <w:rPr>
      <w:rFonts w:ascii="Times New Roman" w:hAnsi="Times New Roman"/>
      <w:color w:val="000000"/>
      <w:sz w:val="28"/>
      <w:lang w:eastAsia="ru-RU"/>
    </w:rPr>
  </w:style>
  <w:style w:type="table" w:styleId="ab">
    <w:name w:val="Table Grid"/>
    <w:basedOn w:val="a1"/>
    <w:uiPriority w:val="99"/>
    <w:rsid w:val="00E55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D4210B"/>
    <w:rPr>
      <w:rFonts w:cs="Times New Roman"/>
      <w:color w:val="0000FF"/>
      <w:u w:val="single"/>
    </w:rPr>
  </w:style>
  <w:style w:type="paragraph" w:styleId="23">
    <w:name w:val="toc 2"/>
    <w:basedOn w:val="a"/>
    <w:next w:val="a"/>
    <w:autoRedefine/>
    <w:uiPriority w:val="99"/>
    <w:rsid w:val="00D4210B"/>
    <w:pPr>
      <w:spacing w:after="100" w:line="240" w:lineRule="auto"/>
      <w:ind w:left="24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">
    <w:name w:val="TOC Heading"/>
    <w:basedOn w:val="1"/>
    <w:next w:val="a"/>
    <w:uiPriority w:val="99"/>
    <w:qFormat/>
    <w:rsid w:val="00D4210B"/>
    <w:pPr>
      <w:keepLines/>
      <w:spacing w:before="240" w:line="256" w:lineRule="auto"/>
      <w:jc w:val="left"/>
      <w:outlineLvl w:val="9"/>
    </w:pPr>
    <w:rPr>
      <w:rFonts w:ascii="Cambria" w:hAnsi="Cambria"/>
      <w:i w:val="0"/>
      <w:iCs w:val="0"/>
      <w:color w:val="365F91"/>
      <w:sz w:val="32"/>
      <w:szCs w:val="32"/>
    </w:rPr>
  </w:style>
  <w:style w:type="paragraph" w:styleId="ae">
    <w:name w:val="Balloon Text"/>
    <w:basedOn w:val="a"/>
    <w:link w:val="af"/>
    <w:uiPriority w:val="99"/>
    <w:semiHidden/>
    <w:rsid w:val="00D4210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">
    <w:name w:val="Текст выноски Знак"/>
    <w:link w:val="ae"/>
    <w:uiPriority w:val="99"/>
    <w:semiHidden/>
    <w:locked/>
    <w:rsid w:val="00D4210B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D421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a">
    <w:name w:val="Обычный (веб) Знак"/>
    <w:aliases w:val="Обычный (Web) Знак,Обычный (Web)1 Знак,Обычный (веб) Знак Знак Знак Знак Знак"/>
    <w:link w:val="a9"/>
    <w:uiPriority w:val="99"/>
    <w:locked/>
    <w:rsid w:val="00D4210B"/>
    <w:rPr>
      <w:rFonts w:ascii="Times New Roman" w:hAnsi="Times New Roman"/>
      <w:sz w:val="24"/>
      <w:lang w:eastAsia="ru-RU"/>
    </w:rPr>
  </w:style>
  <w:style w:type="paragraph" w:styleId="af0">
    <w:name w:val="Plain Text"/>
    <w:basedOn w:val="a"/>
    <w:link w:val="af1"/>
    <w:uiPriority w:val="99"/>
    <w:rsid w:val="0001305C"/>
    <w:pPr>
      <w:tabs>
        <w:tab w:val="left" w:pos="708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1">
    <w:name w:val="Текст Знак"/>
    <w:link w:val="af0"/>
    <w:uiPriority w:val="99"/>
    <w:locked/>
    <w:rsid w:val="0001305C"/>
    <w:rPr>
      <w:rFonts w:ascii="Courier New" w:hAnsi="Courier New" w:cs="Times New Roman"/>
      <w:lang w:val="ru-RU" w:eastAsia="ru-RU"/>
    </w:rPr>
  </w:style>
  <w:style w:type="paragraph" w:styleId="af2">
    <w:name w:val="footer"/>
    <w:basedOn w:val="a"/>
    <w:link w:val="af3"/>
    <w:uiPriority w:val="99"/>
    <w:rsid w:val="0001305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zh-CN"/>
    </w:rPr>
  </w:style>
  <w:style w:type="character" w:customStyle="1" w:styleId="af3">
    <w:name w:val="Нижний колонтитул Знак"/>
    <w:link w:val="af2"/>
    <w:uiPriority w:val="99"/>
    <w:locked/>
    <w:rsid w:val="0001305C"/>
    <w:rPr>
      <w:rFonts w:eastAsia="Times New Roman" w:cs="Times New Roman"/>
      <w:sz w:val="24"/>
      <w:lang w:val="ru-RU" w:eastAsia="zh-CN"/>
    </w:rPr>
  </w:style>
  <w:style w:type="character" w:customStyle="1" w:styleId="5">
    <w:name w:val="Основной текст (5)"/>
    <w:uiPriority w:val="99"/>
    <w:rsid w:val="0001305C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styleId="af4">
    <w:name w:val="page number"/>
    <w:uiPriority w:val="99"/>
    <w:rsid w:val="0001305C"/>
    <w:rPr>
      <w:rFonts w:cs="Times New Roman"/>
    </w:rPr>
  </w:style>
  <w:style w:type="character" w:styleId="af5">
    <w:name w:val="Emphasis"/>
    <w:uiPriority w:val="99"/>
    <w:qFormat/>
    <w:locked/>
    <w:rsid w:val="00DD41F5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0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yle.rbc.ru/life/5f3f862d9a7947d704ad1de8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tyle.rbc.ru/life/5f3f862d9a7947d704ad1de8" TargetMode="External"/><Relationship Id="rId12" Type="http://schemas.openxmlformats.org/officeDocument/2006/relationships/hyperlink" Target="https://style.rbc.ru/life/5f3f862d9a7947d704ad1de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yle.rbc.ru/life/5f3f862d9a7947d704ad1de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style.rbc.ru/life/5f3f862d9a7947d704ad1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yle.rbc.ru/life/5f3f862d9a7947d704ad1de8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3087</Words>
  <Characters>17600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Microsoft</Company>
  <LinksUpToDate>false</LinksUpToDate>
  <CharactersWithSpaces>20646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creator>аппмпр</dc:creator>
  <cp:lastModifiedBy>Ульяна Игоревна Железняк</cp:lastModifiedBy>
  <cp:revision>5</cp:revision>
  <dcterms:created xsi:type="dcterms:W3CDTF">2022-08-28T19:32:00Z</dcterms:created>
  <dcterms:modified xsi:type="dcterms:W3CDTF">2022-09-06T07:42:00Z</dcterms:modified>
</cp:coreProperties>
</file>